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1"/>
        </w:numPr>
        <w:tabs>
          <w:tab w:pos="2056" w:val="left" w:leader="none"/>
        </w:tabs>
        <w:spacing w:line="359" w:lineRule="exact" w:before="148" w:after="0"/>
        <w:ind w:left="2055" w:right="0" w:hanging="401"/>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4"/>
          <w:w w:val="92"/>
        </w:rPr>
        <w:t>G</w:t>
      </w:r>
      <w:r>
        <w:rPr>
          <w:color w:val="231F1F"/>
          <w:w w:val="80"/>
        </w:rPr>
        <w:t>i</w:t>
      </w:r>
      <w:r>
        <w:rPr>
          <w:color w:val="231F1F"/>
          <w:spacing w:val="2"/>
          <w:w w:val="92"/>
        </w:rPr>
        <w:t>a</w:t>
      </w:r>
      <w:r>
        <w:rPr>
          <w:color w:val="231F1F"/>
          <w:w w:val="8"/>
        </w:rPr>
        <w:t>ä</w:t>
      </w:r>
      <w:r>
        <w:rPr>
          <w:color w:val="231F1F"/>
          <w:w w:val="92"/>
        </w:rPr>
        <w:t>n</w:t>
      </w:r>
      <w:r>
        <w:rPr>
          <w:color w:val="231F1F"/>
        </w:rPr>
        <w:t> </w:t>
      </w:r>
      <w:r>
        <w:rPr>
          <w:color w:val="231F1F"/>
          <w:spacing w:val="-35"/>
        </w:rPr>
        <w:t> </w:t>
      </w:r>
      <w:r>
        <w:rPr>
          <w:color w:val="231F1F"/>
          <w:spacing w:val="-2"/>
          <w:w w:val="97"/>
        </w:rPr>
        <w:t>Ñ</w:t>
      </w:r>
      <w:r>
        <w:rPr>
          <w:color w:val="231F1F"/>
          <w:w w:val="92"/>
        </w:rPr>
        <w:t>a</w:t>
      </w:r>
      <w:r>
        <w:rPr>
          <w:color w:val="231F1F"/>
          <w:w w:val="6"/>
        </w:rPr>
        <w:t>ù</w:t>
      </w:r>
      <w:r>
        <w:rPr>
          <w:color w:val="231F1F"/>
          <w:spacing w:val="1"/>
          <w:w w:val="92"/>
        </w:rPr>
        <w:t>n</w:t>
      </w:r>
      <w:r>
        <w:rPr>
          <w:color w:val="231F1F"/>
          <w:w w:val="92"/>
        </w:rPr>
        <w:t>h</w:t>
      </w:r>
      <w:r>
        <w:rPr>
          <w:color w:val="231F1F"/>
        </w:rPr>
        <w:t> </w:t>
      </w:r>
      <w:r>
        <w:rPr>
          <w:color w:val="231F1F"/>
          <w:spacing w:val="-35"/>
        </w:rPr>
        <w:t> </w:t>
      </w:r>
      <w:r>
        <w:rPr>
          <w:color w:val="231F1F"/>
          <w:w w:val="107"/>
        </w:rPr>
        <w:t>T</w:t>
      </w:r>
      <w:r>
        <w:rPr>
          <w:color w:val="231F1F"/>
          <w:spacing w:val="-3"/>
          <w:w w:val="93"/>
        </w:rPr>
        <w:t>y</w:t>
      </w:r>
      <w:r>
        <w:rPr>
          <w:color w:val="231F1F"/>
          <w:w w:val="7"/>
        </w:rPr>
        <w:t>ø</w:t>
      </w:r>
      <w:r>
        <w:rPr>
          <w:color w:val="231F1F"/>
        </w:rPr>
        <w:t> </w:t>
      </w:r>
      <w:r>
        <w:rPr>
          <w:color w:val="231F1F"/>
          <w:spacing w:val="-30"/>
        </w:rPr>
        <w:t> </w:t>
      </w:r>
      <w:r>
        <w:rPr>
          <w:color w:val="231F1F"/>
          <w:spacing w:val="-3"/>
          <w:w w:val="99"/>
        </w:rPr>
        <w:t>K</w:t>
      </w:r>
      <w:r>
        <w:rPr>
          <w:color w:val="231F1F"/>
          <w:w w:val="92"/>
        </w:rPr>
        <w:t>h</w:t>
      </w:r>
      <w:r>
        <w:rPr>
          <w:color w:val="231F1F"/>
          <w:spacing w:val="1"/>
          <w:w w:val="97"/>
        </w:rPr>
        <w:t>e</w:t>
      </w:r>
      <w:r>
        <w:rPr>
          <w:color w:val="231F1F"/>
          <w:spacing w:val="-2"/>
          <w:w w:val="89"/>
        </w:rPr>
        <w:t>o</w:t>
      </w:r>
      <w:r>
        <w:rPr>
          <w:color w:val="231F1F"/>
          <w:w w:val="93"/>
        </w:rPr>
        <w:t>:</w:t>
      </w:r>
    </w:p>
    <w:p>
      <w:pPr>
        <w:pStyle w:val="BodyText"/>
        <w:spacing w:line="232" w:lineRule="auto"/>
        <w:ind w:left="753" w:right="702" w:firstLine="537"/>
        <w:jc w:val="left"/>
      </w:pPr>
      <w:r>
        <w:rPr>
          <w:color w:val="231F1F"/>
        </w:rPr>
        <w:t>Phaät taïi thaønh Vöông xaù, luùc ñoù Luïc quaàn Tyø kheo cuøng Thaát thaäp quaàn Tyø kheo tranh caûi, trong loøng saân giaän khoâng vui neân ñaùnh Thaát thaäp quaàn Tyø kheo, caû nhoùm cuøng keâu khoùc neân caùc Tyø kheo hoûi roõ</w:t>
      </w:r>
      <w:r>
        <w:rPr>
          <w:color w:val="231F1F"/>
          <w:spacing w:val="-4"/>
        </w:rPr>
        <w:t> </w:t>
      </w:r>
      <w:r>
        <w:rPr>
          <w:color w:val="231F1F"/>
        </w:rPr>
        <w:t>nguyeân</w:t>
      </w:r>
      <w:r>
        <w:rPr>
          <w:color w:val="231F1F"/>
          <w:spacing w:val="-4"/>
        </w:rPr>
        <w:t> </w:t>
      </w:r>
      <w:r>
        <w:rPr>
          <w:color w:val="231F1F"/>
        </w:rPr>
        <w:t>do.</w:t>
      </w:r>
      <w:r>
        <w:rPr>
          <w:color w:val="231F1F"/>
          <w:spacing w:val="-3"/>
        </w:rPr>
        <w:t> </w:t>
      </w:r>
      <w:r>
        <w:rPr>
          <w:color w:val="231F1F"/>
        </w:rPr>
        <w:t>Coù</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thieåu</w:t>
      </w:r>
      <w:r>
        <w:rPr>
          <w:color w:val="231F1F"/>
          <w:spacing w:val="-4"/>
        </w:rPr>
        <w:t> </w:t>
      </w:r>
      <w:r>
        <w:rPr>
          <w:color w:val="231F1F"/>
        </w:rPr>
        <w:t>duïc</w:t>
      </w:r>
      <w:r>
        <w:rPr>
          <w:color w:val="231F1F"/>
          <w:spacing w:val="-3"/>
        </w:rPr>
        <w:t> </w:t>
      </w:r>
      <w:r>
        <w:rPr>
          <w:color w:val="231F1F"/>
        </w:rPr>
        <w:t>tri</w:t>
      </w:r>
      <w:r>
        <w:rPr>
          <w:color w:val="231F1F"/>
          <w:spacing w:val="-4"/>
        </w:rPr>
        <w:t> </w:t>
      </w:r>
      <w:r>
        <w:rPr>
          <w:color w:val="231F1F"/>
        </w:rPr>
        <w:t>tuùc haønh</w:t>
      </w:r>
      <w:r>
        <w:rPr>
          <w:color w:val="231F1F"/>
          <w:spacing w:val="-4"/>
        </w:rPr>
        <w:t> </w:t>
      </w:r>
      <w:r>
        <w:rPr>
          <w:color w:val="231F1F"/>
        </w:rPr>
        <w:t>haïnh</w:t>
      </w:r>
      <w:r>
        <w:rPr>
          <w:color w:val="231F1F"/>
          <w:spacing w:val="-3"/>
        </w:rPr>
        <w:t> </w:t>
      </w:r>
      <w:r>
        <w:rPr>
          <w:color w:val="231F1F"/>
        </w:rPr>
        <w:t>ñaàu</w:t>
      </w:r>
      <w:r>
        <w:rPr>
          <w:color w:val="231F1F"/>
          <w:spacing w:val="-4"/>
        </w:rPr>
        <w:t> </w:t>
      </w:r>
      <w:r>
        <w:rPr>
          <w:color w:val="231F1F"/>
        </w:rPr>
        <w:t>ñaø</w:t>
      </w:r>
      <w:r>
        <w:rPr>
          <w:color w:val="231F1F"/>
          <w:spacing w:val="-6"/>
        </w:rPr>
        <w:t> </w:t>
      </w:r>
      <w:r>
        <w:rPr>
          <w:color w:val="231F1F"/>
        </w:rPr>
        <w:t>nghe</w:t>
      </w:r>
      <w:r>
        <w:rPr>
          <w:color w:val="231F1F"/>
          <w:spacing w:val="-3"/>
        </w:rPr>
        <w:t> </w:t>
      </w:r>
      <w:r>
        <w:rPr>
          <w:color w:val="231F1F"/>
        </w:rPr>
        <w:t>bieát vieäc naøy taâm khoâng vui lieàn ñem vieäc naøy baïch Phaät, Phaät do nhaân duyeân naøy nhoùm hoïp Tyø kheo taêng roài hoûi Luïc quaàn Tyø kheo: </w:t>
      </w:r>
      <w:r>
        <w:rPr>
          <w:color w:val="231F1F"/>
          <w:spacing w:val="-3"/>
        </w:rPr>
        <w:t>“Caùc </w:t>
      </w:r>
      <w:r>
        <w:rPr>
          <w:color w:val="231F1F"/>
        </w:rPr>
        <w:t>thaày thaät ñaõ laøm vieäc naøy phaûi khoâng?” Ñaùp: “Thaät ñaõ laøm thöa Theá toân”, Phaät lieàn quôû traùch: “Taïi sao goïi laø Tyø kheo laïi cuøng Tyø kheo khaùc tranh caûi, trong loøng saân giaän khoâng vui lieàn ñaùnh Tyø kheo”, quôû traùch roài baûo caùc Tyø kheo: “Do möôøi lôïi neân keát giôùi cho caùc Tyø kheo, töø nay giôùi naøy neân noùi nhö sau:</w:t>
      </w:r>
    </w:p>
    <w:p>
      <w:pPr>
        <w:pStyle w:val="BodyText"/>
        <w:spacing w:line="263" w:lineRule="exact"/>
      </w:pPr>
      <w:r>
        <w:rPr>
          <w:color w:val="231F1F"/>
        </w:rPr>
        <w:t>Neáu Tyø kheo trong loøng saân giaän khoâng vui maø ñaùnh Tyø kheo khaùc</w:t>
      </w:r>
    </w:p>
    <w:p>
      <w:pPr>
        <w:pStyle w:val="BodyText"/>
        <w:spacing w:line="288" w:lineRule="exact"/>
      </w:pPr>
      <w:r>
        <w:rPr>
          <w:color w:val="231F1F"/>
        </w:rPr>
        <w:t>thì phaïm Ba-daät-ñeà.</w:t>
      </w:r>
    </w:p>
    <w:p>
      <w:pPr>
        <w:pStyle w:val="BodyText"/>
        <w:spacing w:line="220" w:lineRule="auto"/>
        <w:ind w:right="720"/>
      </w:pPr>
      <w:r>
        <w:rPr>
          <w:color w:val="231F1F"/>
        </w:rPr>
        <w:t>Ñaùnh laø duøng tay hay chaân ñaùnh. Töôùng phaïm trong giôùi naøy laø neáu duøng tay ñaùnh thì phaïm Ba-daät-ñeà; duøng chaân ñaù cuõng phaïm Ba- daät- ñeà; neáu duøng thaân phaàn khaùc ñaùnh thì phaïm Ñoät-kieát-la; neáu vì chuù nguyeän hay vì ngöôøi kia aên maéc ngheïn neân ñaùnh voã thì khoâng phaïm.</w:t>
      </w:r>
    </w:p>
    <w:p>
      <w:pPr>
        <w:pStyle w:val="BodyText"/>
        <w:spacing w:before="11"/>
        <w:ind w:left="0"/>
        <w:jc w:val="left"/>
        <w:rPr>
          <w:sz w:val="33"/>
        </w:rPr>
      </w:pPr>
    </w:p>
    <w:p>
      <w:pPr>
        <w:pStyle w:val="Heading1"/>
        <w:numPr>
          <w:ilvl w:val="0"/>
          <w:numId w:val="1"/>
        </w:numPr>
        <w:tabs>
          <w:tab w:pos="2065" w:val="left" w:leader="none"/>
        </w:tabs>
        <w:spacing w:line="359" w:lineRule="exact" w:before="0" w:after="0"/>
        <w:ind w:left="2064" w:right="0" w:hanging="410"/>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4"/>
          <w:w w:val="94"/>
        </w:rPr>
        <w:t>D</w:t>
      </w:r>
      <w:r>
        <w:rPr>
          <w:color w:val="231F1F"/>
          <w:w w:val="89"/>
        </w:rPr>
        <w:t>o</w:t>
      </w:r>
      <w:r>
        <w:rPr>
          <w:color w:val="231F1F"/>
          <w:spacing w:val="2"/>
          <w:w w:val="12"/>
        </w:rPr>
        <w:t>ï</w:t>
      </w:r>
      <w:r>
        <w:rPr>
          <w:color w:val="231F1F"/>
          <w:w w:val="92"/>
        </w:rPr>
        <w:t>a</w:t>
      </w:r>
      <w:r>
        <w:rPr>
          <w:color w:val="231F1F"/>
        </w:rPr>
        <w:t> </w:t>
      </w:r>
      <w:r>
        <w:rPr>
          <w:color w:val="231F1F"/>
          <w:spacing w:val="-33"/>
        </w:rPr>
        <w:t> </w:t>
      </w:r>
      <w:r>
        <w:rPr>
          <w:color w:val="231F1F"/>
          <w:spacing w:val="-2"/>
          <w:w w:val="97"/>
        </w:rPr>
        <w:t>Ñ</w:t>
      </w:r>
      <w:r>
        <w:rPr>
          <w:color w:val="231F1F"/>
          <w:w w:val="92"/>
        </w:rPr>
        <w:t>a</w:t>
      </w:r>
      <w:r>
        <w:rPr>
          <w:color w:val="231F1F"/>
          <w:w w:val="6"/>
        </w:rPr>
        <w:t>ù</w:t>
      </w:r>
      <w:r>
        <w:rPr>
          <w:color w:val="231F1F"/>
          <w:w w:val="92"/>
        </w:rPr>
        <w:t>nh</w:t>
      </w:r>
      <w:r>
        <w:rPr>
          <w:color w:val="231F1F"/>
          <w:spacing w:val="33"/>
        </w:rPr>
        <w:t> </w:t>
      </w:r>
      <w:r>
        <w:rPr>
          <w:color w:val="231F1F"/>
          <w:spacing w:val="-2"/>
          <w:w w:val="107"/>
        </w:rPr>
        <w:t>T</w:t>
      </w:r>
      <w:r>
        <w:rPr>
          <w:color w:val="231F1F"/>
          <w:spacing w:val="2"/>
          <w:w w:val="93"/>
        </w:rPr>
        <w:t>y</w:t>
      </w:r>
      <w:r>
        <w:rPr>
          <w:color w:val="231F1F"/>
          <w:w w:val="7"/>
        </w:rPr>
        <w:t>ø</w:t>
      </w:r>
      <w:r>
        <w:rPr>
          <w:color w:val="231F1F"/>
          <w:spacing w:val="34"/>
        </w:rPr>
        <w:t> </w:t>
      </w:r>
      <w:r>
        <w:rPr>
          <w:color w:val="231F1F"/>
          <w:w w:val="99"/>
        </w:rPr>
        <w:t>K</w:t>
      </w:r>
      <w:r>
        <w:rPr>
          <w:color w:val="231F1F"/>
          <w:w w:val="92"/>
        </w:rPr>
        <w:t>h</w:t>
      </w:r>
      <w:r>
        <w:rPr>
          <w:color w:val="231F1F"/>
          <w:w w:val="97"/>
        </w:rPr>
        <w:t>e</w:t>
      </w:r>
      <w:r>
        <w:rPr>
          <w:color w:val="231F1F"/>
          <w:spacing w:val="-2"/>
          <w:w w:val="89"/>
        </w:rPr>
        <w:t>o</w:t>
      </w:r>
      <w:r>
        <w:rPr>
          <w:color w:val="231F1F"/>
          <w:w w:val="93"/>
        </w:rPr>
        <w:t>:</w:t>
      </w:r>
    </w:p>
    <w:p>
      <w:pPr>
        <w:pStyle w:val="BodyText"/>
        <w:spacing w:line="220" w:lineRule="auto" w:before="2"/>
        <w:ind w:right="719"/>
      </w:pPr>
      <w:r>
        <w:rPr>
          <w:color w:val="231F1F"/>
        </w:rPr>
        <w:t>Phaät</w:t>
      </w:r>
      <w:r>
        <w:rPr>
          <w:color w:val="231F1F"/>
          <w:spacing w:val="-8"/>
        </w:rPr>
        <w:t> </w:t>
      </w:r>
      <w:r>
        <w:rPr>
          <w:color w:val="231F1F"/>
        </w:rPr>
        <w:t>taïi</w:t>
      </w:r>
      <w:r>
        <w:rPr>
          <w:color w:val="231F1F"/>
          <w:spacing w:val="-8"/>
        </w:rPr>
        <w:t> </w:t>
      </w:r>
      <w:r>
        <w:rPr>
          <w:color w:val="231F1F"/>
        </w:rPr>
        <w:t>thaønh</w:t>
      </w:r>
      <w:r>
        <w:rPr>
          <w:color w:val="231F1F"/>
          <w:spacing w:val="-8"/>
        </w:rPr>
        <w:t> </w:t>
      </w:r>
      <w:r>
        <w:rPr>
          <w:color w:val="231F1F"/>
        </w:rPr>
        <w:t>Vöông</w:t>
      </w:r>
      <w:r>
        <w:rPr>
          <w:color w:val="231F1F"/>
          <w:spacing w:val="-8"/>
        </w:rPr>
        <w:t> </w:t>
      </w:r>
      <w:r>
        <w:rPr>
          <w:color w:val="231F1F"/>
        </w:rPr>
        <w:t>xaù,</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Luïc</w:t>
      </w:r>
      <w:r>
        <w:rPr>
          <w:color w:val="231F1F"/>
          <w:spacing w:val="-8"/>
        </w:rPr>
        <w:t> </w:t>
      </w:r>
      <w:r>
        <w:rPr>
          <w:color w:val="231F1F"/>
        </w:rPr>
        <w:t>quaàn</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cuøng</w:t>
      </w:r>
      <w:r>
        <w:rPr>
          <w:color w:val="231F1F"/>
          <w:spacing w:val="-8"/>
        </w:rPr>
        <w:t> </w:t>
      </w:r>
      <w:r>
        <w:rPr>
          <w:color w:val="231F1F"/>
        </w:rPr>
        <w:t>Thaát</w:t>
      </w:r>
      <w:r>
        <w:rPr>
          <w:color w:val="231F1F"/>
          <w:spacing w:val="-10"/>
        </w:rPr>
        <w:t> </w:t>
      </w:r>
      <w:r>
        <w:rPr>
          <w:color w:val="231F1F"/>
        </w:rPr>
        <w:t>thaäp</w:t>
      </w:r>
      <w:r>
        <w:rPr>
          <w:color w:val="231F1F"/>
          <w:spacing w:val="2"/>
        </w:rPr>
        <w:t> </w:t>
      </w:r>
      <w:r>
        <w:rPr>
          <w:color w:val="231F1F"/>
        </w:rPr>
        <w:t>quaàn Tyø kheo tranh caûi, trong loøng khoâng vui lieàn giô tay doïa ñaùnh, Thaäp thaát quaàn Tyø kheo suy nghó: “Luïc quaàn Tyø kheo maïnh khoûe, neáu ñaùnh truùng thì chuùng ta aét seõ cheát”, nghó roài lieàn keâu khoùc lôùn tieáng, caùc Tyø kheo lieàn hoûi roõ nguyeân do. Coù Tyø kheo thieåu duïc tri tuùc haønh haïnh ñaàu ñaø nghe bieát vieäc naøy taâm khoâng vui lieàn ñem vieäc naøy baïch Phaät, Phaät do nhaân duyeân naøy nhoùm hoïp Tyø kheo taêng roài hoûi Luïc quaàn Tyø kheo: “Caùc thaày thaät ñaõ laøm vieäc naøy phaûi khoâng?” Ñaùp: “Thaät ñaõ</w:t>
      </w:r>
      <w:r>
        <w:rPr>
          <w:color w:val="231F1F"/>
          <w:spacing w:val="-21"/>
        </w:rPr>
        <w:t> </w:t>
      </w:r>
      <w:r>
        <w:rPr>
          <w:color w:val="231F1F"/>
        </w:rPr>
        <w:t>laøm thöa</w:t>
      </w:r>
      <w:r>
        <w:rPr>
          <w:color w:val="231F1F"/>
          <w:spacing w:val="-4"/>
        </w:rPr>
        <w:t> </w:t>
      </w:r>
      <w:r>
        <w:rPr>
          <w:color w:val="231F1F"/>
        </w:rPr>
        <w:t>Theá</w:t>
      </w:r>
      <w:r>
        <w:rPr>
          <w:color w:val="231F1F"/>
          <w:spacing w:val="-6"/>
        </w:rPr>
        <w:t> </w:t>
      </w:r>
      <w:r>
        <w:rPr>
          <w:color w:val="231F1F"/>
        </w:rPr>
        <w:t>toân”,</w:t>
      </w:r>
      <w:r>
        <w:rPr>
          <w:color w:val="231F1F"/>
          <w:spacing w:val="-3"/>
        </w:rPr>
        <w:t> </w:t>
      </w:r>
      <w:r>
        <w:rPr>
          <w:color w:val="231F1F"/>
        </w:rPr>
        <w:t>Phaät</w:t>
      </w:r>
      <w:r>
        <w:rPr>
          <w:color w:val="231F1F"/>
          <w:spacing w:val="-4"/>
        </w:rPr>
        <w:t> </w:t>
      </w:r>
      <w:r>
        <w:rPr>
          <w:color w:val="231F1F"/>
        </w:rPr>
        <w:t>lieàn quôû</w:t>
      </w:r>
      <w:r>
        <w:rPr>
          <w:color w:val="231F1F"/>
          <w:spacing w:val="-6"/>
        </w:rPr>
        <w:t> </w:t>
      </w:r>
      <w:r>
        <w:rPr>
          <w:color w:val="231F1F"/>
        </w:rPr>
        <w:t>traùch:</w:t>
      </w:r>
      <w:r>
        <w:rPr>
          <w:color w:val="231F1F"/>
          <w:spacing w:val="-3"/>
        </w:rPr>
        <w:t> </w:t>
      </w:r>
      <w:r>
        <w:rPr>
          <w:color w:val="231F1F"/>
        </w:rPr>
        <w:t>“Taïi</w:t>
      </w:r>
      <w:r>
        <w:rPr>
          <w:color w:val="231F1F"/>
          <w:spacing w:val="-4"/>
        </w:rPr>
        <w:t> </w:t>
      </w:r>
      <w:r>
        <w:rPr>
          <w:color w:val="231F1F"/>
        </w:rPr>
        <w:t>sao</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laïi</w:t>
      </w:r>
      <w:r>
        <w:rPr>
          <w:color w:val="231F1F"/>
          <w:spacing w:val="-4"/>
        </w:rPr>
        <w:t> </w:t>
      </w:r>
      <w:r>
        <w:rPr>
          <w:color w:val="231F1F"/>
        </w:rPr>
        <w:t>cuøng</w:t>
      </w:r>
      <w:r>
        <w:rPr>
          <w:color w:val="231F1F"/>
          <w:spacing w:val="-3"/>
        </w:rPr>
        <w:t> </w:t>
      </w:r>
      <w:r>
        <w:rPr>
          <w:color w:val="231F1F"/>
        </w:rPr>
        <w:t>Tyø kheo</w:t>
      </w:r>
      <w:r>
        <w:rPr>
          <w:color w:val="231F1F"/>
          <w:spacing w:val="-12"/>
        </w:rPr>
        <w:t> </w:t>
      </w:r>
      <w:r>
        <w:rPr>
          <w:color w:val="231F1F"/>
        </w:rPr>
        <w:t>khaùc</w:t>
      </w:r>
      <w:r>
        <w:rPr>
          <w:color w:val="231F1F"/>
          <w:spacing w:val="-12"/>
        </w:rPr>
        <w:t> </w:t>
      </w:r>
      <w:r>
        <w:rPr>
          <w:color w:val="231F1F"/>
        </w:rPr>
        <w:t>tranh</w:t>
      </w:r>
      <w:r>
        <w:rPr>
          <w:color w:val="231F1F"/>
          <w:spacing w:val="-12"/>
        </w:rPr>
        <w:t> </w:t>
      </w:r>
      <w:r>
        <w:rPr>
          <w:color w:val="231F1F"/>
        </w:rPr>
        <w:t>caûi</w:t>
      </w:r>
      <w:r>
        <w:rPr>
          <w:color w:val="231F1F"/>
          <w:spacing w:val="-10"/>
        </w:rPr>
        <w:t> </w:t>
      </w:r>
      <w:r>
        <w:rPr>
          <w:color w:val="231F1F"/>
        </w:rPr>
        <w:t>roài</w:t>
      </w:r>
      <w:r>
        <w:rPr>
          <w:color w:val="231F1F"/>
          <w:spacing w:val="-10"/>
        </w:rPr>
        <w:t> </w:t>
      </w:r>
      <w:r>
        <w:rPr>
          <w:color w:val="231F1F"/>
        </w:rPr>
        <w:t>trong</w:t>
      </w:r>
      <w:r>
        <w:rPr>
          <w:color w:val="231F1F"/>
          <w:spacing w:val="-12"/>
        </w:rPr>
        <w:t> </w:t>
      </w:r>
      <w:r>
        <w:rPr>
          <w:color w:val="231F1F"/>
        </w:rPr>
        <w:t>loøng</w:t>
      </w:r>
      <w:r>
        <w:rPr>
          <w:color w:val="231F1F"/>
          <w:spacing w:val="-12"/>
        </w:rPr>
        <w:t> </w:t>
      </w:r>
      <w:r>
        <w:rPr>
          <w:color w:val="231F1F"/>
        </w:rPr>
        <w:t>saân</w:t>
      </w:r>
      <w:r>
        <w:rPr>
          <w:color w:val="231F1F"/>
          <w:spacing w:val="-12"/>
        </w:rPr>
        <w:t> </w:t>
      </w:r>
      <w:r>
        <w:rPr>
          <w:color w:val="231F1F"/>
        </w:rPr>
        <w:t>giaän</w:t>
      </w:r>
      <w:r>
        <w:rPr>
          <w:color w:val="231F1F"/>
          <w:spacing w:val="-10"/>
        </w:rPr>
        <w:t> </w:t>
      </w:r>
      <w:r>
        <w:rPr>
          <w:color w:val="231F1F"/>
        </w:rPr>
        <w:t>khoâng</w:t>
      </w:r>
      <w:r>
        <w:rPr>
          <w:color w:val="231F1F"/>
          <w:spacing w:val="-12"/>
        </w:rPr>
        <w:t> </w:t>
      </w:r>
      <w:r>
        <w:rPr>
          <w:color w:val="231F1F"/>
        </w:rPr>
        <w:t>vui</w:t>
      </w:r>
      <w:r>
        <w:rPr>
          <w:color w:val="231F1F"/>
          <w:spacing w:val="-12"/>
        </w:rPr>
        <w:t> </w:t>
      </w:r>
      <w:r>
        <w:rPr>
          <w:color w:val="231F1F"/>
        </w:rPr>
        <w:t>giô</w:t>
      </w:r>
      <w:r>
        <w:rPr>
          <w:color w:val="231F1F"/>
          <w:spacing w:val="-10"/>
        </w:rPr>
        <w:t> </w:t>
      </w:r>
      <w:r>
        <w:rPr>
          <w:color w:val="231F1F"/>
        </w:rPr>
        <w:t>tay</w:t>
      </w:r>
      <w:r>
        <w:rPr>
          <w:color w:val="231F1F"/>
          <w:spacing w:val="-12"/>
        </w:rPr>
        <w:t> </w:t>
      </w:r>
      <w:r>
        <w:rPr>
          <w:color w:val="231F1F"/>
        </w:rPr>
        <w:t>doïa</w:t>
      </w:r>
      <w:r>
        <w:rPr>
          <w:color w:val="231F1F"/>
          <w:spacing w:val="-12"/>
        </w:rPr>
        <w:t> </w:t>
      </w:r>
      <w:r>
        <w:rPr>
          <w:color w:val="231F1F"/>
        </w:rPr>
        <w:t>ñaùnh”, quôû traùch roài baûo caùc Tyø kheo: “Do möôøi lôïi neân keát giôùi cho caùc Tyø kheo, töø nay giôùi naøy neân noùi nhö sau:</w:t>
      </w:r>
    </w:p>
    <w:p>
      <w:pPr>
        <w:pStyle w:val="BodyText"/>
        <w:spacing w:line="220" w:lineRule="auto"/>
        <w:ind w:right="720"/>
      </w:pPr>
      <w:r>
        <w:rPr>
          <w:color w:val="231F1F"/>
        </w:rPr>
        <w:t>Neáu Tyø kheo trong loøng saân giaän khoâng vui giô tay doïa ñaùnh Tyø kheo khaùc thì phaïm Ba-daät-ñeà.</w:t>
      </w:r>
    </w:p>
    <w:p>
      <w:pPr>
        <w:pStyle w:val="BodyText"/>
        <w:spacing w:line="275" w:lineRule="exact"/>
        <w:ind w:left="1291"/>
      </w:pPr>
      <w:r>
        <w:rPr>
          <w:color w:val="231F1F"/>
        </w:rPr>
        <w:t>Giô tay doïa ñaùnh laø giô loøng baøn tay hay loøng baøn chaân.</w:t>
      </w:r>
    </w:p>
    <w:p>
      <w:pPr>
        <w:pStyle w:val="BodyText"/>
        <w:spacing w:line="220" w:lineRule="auto" w:before="4"/>
        <w:ind w:right="722"/>
      </w:pPr>
      <w:r>
        <w:rPr>
          <w:color w:val="231F1F"/>
        </w:rPr>
        <w:t>Töôùng phaïm trong giôùi naøy laø neáu Tyø kheo giô loøng baøn tay doïa </w:t>
      </w:r>
      <w:r>
        <w:rPr>
          <w:color w:val="231F1F"/>
          <w:spacing w:val="-3"/>
        </w:rPr>
        <w:t>ñaùnh </w:t>
      </w:r>
      <w:r>
        <w:rPr>
          <w:color w:val="231F1F"/>
        </w:rPr>
        <w:t>thì phaïm Ba-daät-ñeà; giô chaân doïa ñaù cuõng phaïm Ba-daät-ñeà; giô thaân phaàn khaùc doïa ñaùnh thì phaïm Ñoät-kieát-la. Khoâng phaïm laø giô loøng</w:t>
      </w:r>
      <w:r>
        <w:rPr>
          <w:color w:val="231F1F"/>
          <w:spacing w:val="-25"/>
        </w:rPr>
        <w:t> </w:t>
      </w:r>
      <w:r>
        <w:rPr>
          <w:color w:val="231F1F"/>
        </w:rPr>
        <w:t>baøn tay ñeå ngaên chaän aùc thuù hay ngaên ngöôøi aùc thì khoâng</w:t>
      </w:r>
      <w:r>
        <w:rPr>
          <w:color w:val="231F1F"/>
          <w:spacing w:val="-3"/>
        </w:rPr>
        <w:t> </w:t>
      </w:r>
      <w:r>
        <w:rPr>
          <w:color w:val="231F1F"/>
        </w:rPr>
        <w:t>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8"/>
      <w:numFmt w:val="decimal"/>
      <w:lvlText w:val="%1-"/>
      <w:lvlJc w:val="left"/>
      <w:pPr>
        <w:ind w:left="2055" w:hanging="400"/>
        <w:jc w:val="left"/>
      </w:pPr>
      <w:rPr>
        <w:rFonts w:hint="default" w:ascii="Palatino Linotype" w:hAnsi="Palatino Linotype" w:eastAsia="Palatino Linotype" w:cs="Palatino Linotype"/>
        <w:b/>
        <w:bCs/>
        <w:color w:val="231F1F"/>
        <w:spacing w:val="-3"/>
        <w:w w:val="101"/>
        <w:sz w:val="26"/>
        <w:szCs w:val="26"/>
        <w:lang w:val="vi" w:eastAsia="en-US" w:bidi="ar-SA"/>
      </w:rPr>
    </w:lvl>
    <w:lvl w:ilvl="1">
      <w:start w:val="0"/>
      <w:numFmt w:val="bullet"/>
      <w:lvlText w:val="•"/>
      <w:lvlJc w:val="left"/>
      <w:pPr>
        <w:ind w:left="2708" w:hanging="400"/>
      </w:pPr>
      <w:rPr>
        <w:rFonts w:hint="default"/>
        <w:lang w:val="vi" w:eastAsia="en-US" w:bidi="ar-SA"/>
      </w:rPr>
    </w:lvl>
    <w:lvl w:ilvl="2">
      <w:start w:val="0"/>
      <w:numFmt w:val="bullet"/>
      <w:lvlText w:val="•"/>
      <w:lvlJc w:val="left"/>
      <w:pPr>
        <w:ind w:left="3357" w:hanging="400"/>
      </w:pPr>
      <w:rPr>
        <w:rFonts w:hint="default"/>
        <w:lang w:val="vi" w:eastAsia="en-US" w:bidi="ar-SA"/>
      </w:rPr>
    </w:lvl>
    <w:lvl w:ilvl="3">
      <w:start w:val="0"/>
      <w:numFmt w:val="bullet"/>
      <w:lvlText w:val="•"/>
      <w:lvlJc w:val="left"/>
      <w:pPr>
        <w:ind w:left="4005" w:hanging="400"/>
      </w:pPr>
      <w:rPr>
        <w:rFonts w:hint="default"/>
        <w:lang w:val="vi" w:eastAsia="en-US" w:bidi="ar-SA"/>
      </w:rPr>
    </w:lvl>
    <w:lvl w:ilvl="4">
      <w:start w:val="0"/>
      <w:numFmt w:val="bullet"/>
      <w:lvlText w:val="•"/>
      <w:lvlJc w:val="left"/>
      <w:pPr>
        <w:ind w:left="4654" w:hanging="400"/>
      </w:pPr>
      <w:rPr>
        <w:rFonts w:hint="default"/>
        <w:lang w:val="vi" w:eastAsia="en-US" w:bidi="ar-SA"/>
      </w:rPr>
    </w:lvl>
    <w:lvl w:ilvl="5">
      <w:start w:val="0"/>
      <w:numFmt w:val="bullet"/>
      <w:lvlText w:val="•"/>
      <w:lvlJc w:val="left"/>
      <w:pPr>
        <w:ind w:left="5303" w:hanging="400"/>
      </w:pPr>
      <w:rPr>
        <w:rFonts w:hint="default"/>
        <w:lang w:val="vi" w:eastAsia="en-US" w:bidi="ar-SA"/>
      </w:rPr>
    </w:lvl>
    <w:lvl w:ilvl="6">
      <w:start w:val="0"/>
      <w:numFmt w:val="bullet"/>
      <w:lvlText w:val="•"/>
      <w:lvlJc w:val="left"/>
      <w:pPr>
        <w:ind w:left="5951" w:hanging="400"/>
      </w:pPr>
      <w:rPr>
        <w:rFonts w:hint="default"/>
        <w:lang w:val="vi" w:eastAsia="en-US" w:bidi="ar-SA"/>
      </w:rPr>
    </w:lvl>
    <w:lvl w:ilvl="7">
      <w:start w:val="0"/>
      <w:numFmt w:val="bullet"/>
      <w:lvlText w:val="•"/>
      <w:lvlJc w:val="left"/>
      <w:pPr>
        <w:ind w:left="6600" w:hanging="400"/>
      </w:pPr>
      <w:rPr>
        <w:rFonts w:hint="default"/>
        <w:lang w:val="vi" w:eastAsia="en-US" w:bidi="ar-SA"/>
      </w:rPr>
    </w:lvl>
    <w:lvl w:ilvl="8">
      <w:start w:val="0"/>
      <w:numFmt w:val="bullet"/>
      <w:lvlText w:val="•"/>
      <w:lvlJc w:val="left"/>
      <w:pPr>
        <w:ind w:left="7249" w:hanging="40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59" w:lineRule="exact"/>
      <w:ind w:left="2055" w:hanging="410"/>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59" w:lineRule="exact"/>
      <w:ind w:left="2055" w:hanging="410"/>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- 090 T075 BL V _090_ 1435 Giá»łi Giáº­n Ä’Ã¡nh Tá»³ Kheo-90 PhÃ¡p Ba Dáº­t Ä’á»†-Tháº­p Tá»¥ng Luáº­t.docx</dc:title>
  <dcterms:created xsi:type="dcterms:W3CDTF">2021-03-11T03:16:01Z</dcterms:created>
  <dcterms:modified xsi:type="dcterms:W3CDTF">2021-03-11T03:16:01Z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