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rFonts w:ascii="Times New Roman"/>
          <w:sz w:val="11"/>
        </w:rPr>
      </w:pPr>
    </w:p>
    <w:p>
      <w:pPr>
        <w:spacing w:before="117"/>
        <w:ind w:left="2951" w:right="28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6"/>
          <w:sz w:val="22"/>
        </w:rPr>
        <w:t>É</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p>
    <w:p>
      <w:pPr>
        <w:pStyle w:val="BodyText"/>
        <w:rPr>
          <w:rFonts w:ascii="Palatino Linotype"/>
          <w:b/>
          <w:sz w:val="26"/>
        </w:rPr>
      </w:pPr>
    </w:p>
    <w:p>
      <w:pPr>
        <w:pStyle w:val="BodyText"/>
        <w:spacing w:line="235" w:lineRule="auto" w:before="1"/>
        <w:ind w:left="612" w:right="551" w:firstLine="566"/>
        <w:jc w:val="both"/>
      </w:pPr>
      <w:r>
        <w:rPr/>
        <w:t>Laïi nöõa, chö Tyø-kheo, theá gian chuyeån roài, khi hình  thaønh  nhö vaäy, caùc loaøi chuùng sanh phaàn nhieàu ñöôïc sanh leân coõi trôøi Quang aâm. Caùc chuùng sanh aáy, khi sanh leân coõi trôøi kia, thaân taâm thö thaùi, laáy söï   vui möøng laøm thöùc aên, töï nhieân phaùt aùnh saùng. Laïi coù thaàn thoâng ñi treân hö khoâng, ñöôïc saéc ñeïp thuø thaéng, tuoåi thoï laâu daøi, soáng ñôøi an laïc. Chö Tyø-kheo, theá gian baáy giôø chuyeån hoaïi roài thaønh, roãng khoâng, khoâng coù vaät gì. Trong cung cuûa chö Phaïm chöa coù chuùng sanh. Treân trôøi Quang aâm, keû phöôùc nghieäp heát laïi sanh xuoáng trong cung ñieän Phaïm, chaúng    töø thai sanh, boãng nhieân hoùa hieän. Ban ñaàu, trôøi Phaïm naøy, goïi laø Sa- ha-ba-ñeá. Sa-ha laø teân theá giôùi; Ba-ñeá laø chuû, vì vaäy cho neân coù teân naøy xuaát</w:t>
      </w:r>
      <w:r>
        <w:rPr>
          <w:spacing w:val="4"/>
        </w:rPr>
        <w:t> </w:t>
      </w:r>
      <w:r>
        <w:rPr/>
        <w:t>hieän.</w:t>
      </w:r>
    </w:p>
    <w:p>
      <w:pPr>
        <w:pStyle w:val="BodyText"/>
        <w:spacing w:line="235" w:lineRule="auto" w:before="36"/>
        <w:ind w:left="612" w:right="551" w:firstLine="566"/>
        <w:jc w:val="both"/>
      </w:pPr>
      <w:r>
        <w:rPr/>
        <w:t>Chö Tyø-kheo, baáy giôø, laïi coù caùc chuùng sanh khaùc phöôùc thoï heát roài, töø trôøi Quang aâm, boû thaân maïng xong cuõng sanh xuoáng ñaây, thaân  hình ñeïp ñeõ, laáy nieàm vui möøng laøm thöùc aên uoáng, töï nhieân phaùt ra aùnh saùng, coù söùc thaàn thoâng bay treân hö khoâng, thaân saéc töôi ñeïp, lieàn ôû  trong khoaûng aáy, an truï laâu daøi. Caùc chuùng sanh aáy, trong thôøi gian sinh soáng, khoâng coù nam nöõ, khoâng coù toát xaáu, chæ coù teân naøy: chuùng sanh, chuùng sanh maø</w:t>
      </w:r>
      <w:r>
        <w:rPr>
          <w:spacing w:val="8"/>
        </w:rPr>
        <w:t> </w:t>
      </w:r>
      <w:r>
        <w:rPr/>
        <w:t>thoâi.</w:t>
      </w:r>
    </w:p>
    <w:p>
      <w:pPr>
        <w:pStyle w:val="BodyText"/>
        <w:spacing w:line="235" w:lineRule="auto" w:before="34"/>
        <w:ind w:left="612" w:right="548" w:firstLine="566"/>
        <w:jc w:val="both"/>
      </w:pPr>
      <w:r>
        <w:rPr/>
        <w:t>Laïi nöõa, chö Tyø-kheo, ngay trong thôøi kyø  Tam-ma-da  nhö  theá, treân maët ñaát naøy, sanh ra lôùp môõ ñaát, ngöng tuï khaép nôi. Thí nhö coù  ngöôøi naáu chín nöôùc söõa, treân söõa coù maøng moûng ñoùng laïi, gioáng nhö maøng nöôùc, keát treân maët nöôùc cuõng nhö theá. Chö Tyø-kheo, laïi thôøi gian sau, treân maët ñaát naøy ñaõ sanh ra lôùp môõ ñaát, ñöùng yeân taïi choã, daàn daàn nhö kem, thaønh ra sanh toâ, coù caùc hình daùng maøu saéc nhö vaäy, muøi vò thôm ngon gioáng nhö maät thöôïng haïng. Luùc aáy chuùng sanh ôû trong ñoù, boãng nhieân coù keû taùnh tham aên, thích nghó theá naøy: “Nay ta cuõng coù theå duøng tay laáy thöù naøy neám thöû ñeå bieát ñöôïc ñaây laø vaät gì”. Chuùng sanh  kia nghó nhö vaäy roài lieàn duøng ngoùn tay choït saâu xuoáng moät loùng, chaám laáy vò ñaát muùt ñeå thöôûng thöùc. Thöôûng thöùc roài thích yù, chaám muùt, chaám muùt nhö vaäy cho ñeán ba laàn, lieàn sanh tham ñaém. Keá ñeán duøng tay boác, daàn daàn duøng tay hoát, sau laïi hoát nhieàu, töï do maø aên. Khi ñoù vò chuùng sanh aáy töï do hoát aên nhö vaäy. Coù voâ soá chuùng sanh khaùc troâng thaáy    cuõng lieàn baét chöôùc, tranh nhau  maø aên. Chö Tyø-kheo,  caùc chuùng sanh  aáy</w:t>
      </w:r>
      <w:r>
        <w:rPr>
          <w:spacing w:val="17"/>
        </w:rPr>
        <w:t> </w:t>
      </w:r>
      <w:r>
        <w:rPr/>
        <w:t>laáy</w:t>
      </w:r>
      <w:r>
        <w:rPr>
          <w:spacing w:val="18"/>
        </w:rPr>
        <w:t> </w:t>
      </w:r>
      <w:r>
        <w:rPr/>
        <w:t>vò</w:t>
      </w:r>
      <w:r>
        <w:rPr>
          <w:spacing w:val="15"/>
        </w:rPr>
        <w:t> </w:t>
      </w:r>
      <w:r>
        <w:rPr/>
        <w:t>ñaát</w:t>
      </w:r>
      <w:r>
        <w:rPr>
          <w:spacing w:val="16"/>
        </w:rPr>
        <w:t> </w:t>
      </w:r>
      <w:r>
        <w:rPr/>
        <w:t>naøy</w:t>
      </w:r>
      <w:r>
        <w:rPr>
          <w:spacing w:val="16"/>
        </w:rPr>
        <w:t> </w:t>
      </w:r>
      <w:r>
        <w:rPr/>
        <w:t>aên</w:t>
      </w:r>
      <w:r>
        <w:rPr>
          <w:spacing w:val="15"/>
        </w:rPr>
        <w:t> </w:t>
      </w:r>
      <w:r>
        <w:rPr/>
        <w:t>maõi</w:t>
      </w:r>
      <w:r>
        <w:rPr>
          <w:spacing w:val="17"/>
        </w:rPr>
        <w:t> </w:t>
      </w:r>
      <w:r>
        <w:rPr/>
        <w:t>khoâng</w:t>
      </w:r>
      <w:r>
        <w:rPr>
          <w:spacing w:val="17"/>
        </w:rPr>
        <w:t> </w:t>
      </w:r>
      <w:r>
        <w:rPr/>
        <w:t>thoâi,</w:t>
      </w:r>
      <w:r>
        <w:rPr>
          <w:spacing w:val="18"/>
        </w:rPr>
        <w:t> </w:t>
      </w:r>
      <w:r>
        <w:rPr/>
        <w:t>thaân</w:t>
      </w:r>
      <w:r>
        <w:rPr>
          <w:spacing w:val="18"/>
        </w:rPr>
        <w:t> </w:t>
      </w:r>
      <w:r>
        <w:rPr/>
        <w:t>hình</w:t>
      </w:r>
      <w:r>
        <w:rPr>
          <w:spacing w:val="17"/>
        </w:rPr>
        <w:t> </w:t>
      </w:r>
      <w:r>
        <w:rPr/>
        <w:t>hoï</w:t>
      </w:r>
      <w:r>
        <w:rPr>
          <w:spacing w:val="18"/>
        </w:rPr>
        <w:t> </w:t>
      </w:r>
      <w:r>
        <w:rPr/>
        <w:t>töï</w:t>
      </w:r>
      <w:r>
        <w:rPr>
          <w:spacing w:val="18"/>
        </w:rPr>
        <w:t> </w:t>
      </w:r>
      <w:r>
        <w:rPr>
          <w:spacing w:val="-5"/>
        </w:rPr>
        <w:t>nhieân</w:t>
      </w:r>
      <w:r>
        <w:rPr>
          <w:spacing w:val="5"/>
        </w:rPr>
        <w:t> </w:t>
      </w:r>
      <w:r>
        <w:rPr>
          <w:spacing w:val="-4"/>
        </w:rPr>
        <w:t>xaáu</w:t>
      </w:r>
      <w:r>
        <w:rPr>
          <w:spacing w:val="3"/>
        </w:rPr>
        <w:t> </w:t>
      </w:r>
      <w:r>
        <w:rPr>
          <w:spacing w:val="-3"/>
        </w:rPr>
        <w:t>ñi,</w:t>
      </w:r>
      <w:r>
        <w:rPr>
          <w:spacing w:val="3"/>
        </w:rPr>
        <w:t> </w:t>
      </w:r>
      <w:r>
        <w:rPr/>
        <w:t>da</w:t>
      </w:r>
      <w:r>
        <w:rPr>
          <w:spacing w:val="5"/>
        </w:rPr>
        <w:t> </w:t>
      </w:r>
      <w:r>
        <w:rPr>
          <w:spacing w:val="-4"/>
        </w:rPr>
        <w:t>deû</w:t>
      </w:r>
    </w:p>
    <w:p>
      <w:pPr>
        <w:pStyle w:val="BodyText"/>
        <w:spacing w:before="184"/>
        <w:ind w:left="3001" w:right="238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874" w:top="1180" w:bottom="280" w:left="1680" w:right="1680"/>
          <w:pgNumType w:start="1"/>
        </w:sectPr>
      </w:pPr>
    </w:p>
    <w:p>
      <w:pPr>
        <w:pStyle w:val="BodyText"/>
        <w:spacing w:line="235" w:lineRule="auto" w:before="5"/>
        <w:ind w:left="612" w:right="549"/>
      </w:pPr>
      <w:r>
        <w:rPr>
          <w:spacing w:val="-4"/>
        </w:rPr>
        <w:t>thoâ daøy, nhan </w:t>
      </w:r>
      <w:r>
        <w:rPr>
          <w:spacing w:val="-3"/>
        </w:rPr>
        <w:t>saéc </w:t>
      </w:r>
      <w:r>
        <w:rPr>
          <w:spacing w:val="-4"/>
        </w:rPr>
        <w:t>phai môø nhôùp nhuùa, hình </w:t>
      </w:r>
      <w:r>
        <w:rPr>
          <w:spacing w:val="-3"/>
        </w:rPr>
        <w:t>maïo </w:t>
      </w:r>
      <w:r>
        <w:rPr>
          <w:spacing w:val="-4"/>
        </w:rPr>
        <w:t>ñoåi khaùc, khoâng coøn aùnh saùng, cuõng khoâng </w:t>
      </w:r>
      <w:r>
        <w:rPr>
          <w:spacing w:val="-3"/>
        </w:rPr>
        <w:t>coøn </w:t>
      </w:r>
      <w:r>
        <w:rPr>
          <w:spacing w:val="-4"/>
        </w:rPr>
        <w:t>coù theå bay leân </w:t>
      </w:r>
      <w:r>
        <w:rPr>
          <w:spacing w:val="-3"/>
        </w:rPr>
        <w:t>hö </w:t>
      </w:r>
      <w:r>
        <w:rPr>
          <w:spacing w:val="-4"/>
        </w:rPr>
        <w:t>khoâng, </w:t>
      </w:r>
      <w:r>
        <w:rPr>
          <w:spacing w:val="-3"/>
        </w:rPr>
        <w:t>vì </w:t>
      </w:r>
      <w:r>
        <w:rPr>
          <w:spacing w:val="-4"/>
        </w:rPr>
        <w:t>lôùp </w:t>
      </w:r>
      <w:r>
        <w:rPr>
          <w:spacing w:val="-3"/>
        </w:rPr>
        <w:t>môõ ñaát </w:t>
      </w:r>
      <w:r>
        <w:rPr>
          <w:spacing w:val="-4"/>
        </w:rPr>
        <w:t>neân thaàn thoâng bieán </w:t>
      </w:r>
      <w:r>
        <w:rPr>
          <w:spacing w:val="-3"/>
        </w:rPr>
        <w:t>maát. Chö </w:t>
      </w:r>
      <w:r>
        <w:rPr>
          <w:spacing w:val="-4"/>
        </w:rPr>
        <w:t>Tyø-kheo, nhö </w:t>
      </w:r>
      <w:r>
        <w:rPr/>
        <w:t>tröôùc ñaõ noùi, sau cuõng nhö theá. Luùc ñoù theá gian trôû thaønh toái taêm. Chö Tyø-kheo, vì vaäy neân theá gian môùi coù söï toái taêm lôùn xuaát hieän.</w:t>
      </w:r>
    </w:p>
    <w:p>
      <w:pPr>
        <w:pStyle w:val="BodyText"/>
        <w:spacing w:line="235" w:lineRule="auto" w:before="32"/>
        <w:ind w:left="612" w:right="551" w:firstLine="566"/>
        <w:jc w:val="both"/>
      </w:pPr>
      <w:r>
        <w:rPr/>
        <w:t>Laïi nöõa, taïi sao ngay luùc aáy theá gian laïi xuaát hieän maët trôøi, maët traêng vaø caùc tinh tuù, laïi coù teân goïi ngaøy ñeâm, moät  thaùng, nöûa  thaùng, naêm, thôøi tieát… xuaát hieän? Chö Tyø-kheo, baáy giôø, cung ñieän maët trôøi to lôùn ñeïp ñeõ töø phöông Ñoâng xuaát hieän, vaän haønh voøng quanh löng chöøng nuùi Tu-di roài laën ôû phía Taây. Laën ôû phía Taây roài, trôû laïi xuaát hieän ôû phöông Ñoâng. Khi aáy chuùng sanh laïi thaáy maët trôøi to lôùn ñeïp ñeõ töø phöông Ñoâng xuaát hieän, baûo vôùi nhau: “Chö Nhaân giaû, laïi laø maët trôøi chieáu saùng cung ñieän, seõ töø phöông Ñoâng xuaát hieän trôû laïi, voøng sang phía phaûi nuùi Tu-di vaø seõ laën maát ôû phöông Taây”. Thaáy ba laàn roài, hoï  vaãn baûo nhau: Chö Nhaân giaû, ñoù laø aùnh saùng löu haønh cuûa trôøi kia, ñaáy   laø aùnh saùng cuûa trôøi kia löu haønh”. Vì vaäy, hoï goïi maët trôøi laø Tu-leâ-da (Tu-leâ-da theo ñôøi Tuøy yù chæ caùi naøy laø caùi kia) cho neân coù teân goïi nhö theá xuaát</w:t>
      </w:r>
      <w:r>
        <w:rPr>
          <w:spacing w:val="6"/>
        </w:rPr>
        <w:t> </w:t>
      </w:r>
      <w:r>
        <w:rPr/>
        <w:t>hieän.</w:t>
      </w:r>
    </w:p>
    <w:p>
      <w:pPr>
        <w:pStyle w:val="BodyText"/>
        <w:spacing w:before="8"/>
        <w:rPr>
          <w:sz w:val="31"/>
        </w:rPr>
      </w:pPr>
    </w:p>
    <w:p>
      <w:pPr>
        <w:pStyle w:val="BodyText"/>
        <w:ind w:left="619"/>
        <w:jc w:val="center"/>
        <w:rPr>
          <w:rFonts w:ascii="Wingdings" w:hAnsi="Wingdings"/>
        </w:rPr>
      </w:pPr>
      <w:r>
        <w:rPr>
          <w:rFonts w:ascii="Wingdings" w:hAnsi="Wingdings"/>
        </w:rPr>
        <w:t></w:t>
      </w:r>
    </w:p>
    <w:sectPr>
      <w:headerReference w:type="default" r:id="rId7"/>
      <w:pgSz w:w="11910" w:h="16840"/>
      <w:pgMar w:header="878"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5833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7578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7.360001pt;width:371.879975pt;height:.48pt;mso-position-horizontal-relative:page;mso-position-vertical-relative:page;z-index:-15757312" filled="true" fillcolor="#000000" stroked="false">
          <v:fill type="solid"/>
          <w10:wrap type="none"/>
        </v:rect>
      </w:pict>
    </w:r>
    <w:r>
      <w:rPr/>
      <w:pict>
        <v:shape style="position:absolute;margin-left:113.599998pt;margin-top:42.924179pt;width:17.350pt;height:13.05pt;mso-position-horizontal-relative:page;mso-position-vertical-relative:page;z-index:-15756800" type="#_x0000_t202" filled="false" stroked="false">
          <v:textbox inset="0,0,0,0">
            <w:txbxContent>
              <w:p>
                <w:pPr>
                  <w:spacing w:before="10"/>
                  <w:ind w:left="20" w:right="0" w:firstLine="0"/>
                  <w:jc w:val="left"/>
                  <w:rPr>
                    <w:rFonts w:ascii="Times New Roman"/>
                    <w:sz w:val="20"/>
                  </w:rPr>
                </w:pPr>
                <w:r>
                  <w:rPr>
                    <w:rFonts w:ascii="Times New Roman"/>
                    <w:sz w:val="20"/>
                  </w:rPr>
                  <w:t>639</w:t>
                </w:r>
              </w:p>
            </w:txbxContent>
          </v:textbox>
          <w10:wrap type="none"/>
        </v:shape>
      </w:pict>
    </w:r>
    <w:r>
      <w:rPr/>
      <w:pict>
        <v:shape style="position:absolute;margin-left:182.525803pt;margin-top:42.924179pt;width:233.2pt;height:13.05pt;mso-position-horizontal-relative:page;mso-position-vertical-relative:page;z-index:-1575628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KHỞI THẾ-TỐI THẮNG - TRƯỜNG A HÀM II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67-Khá»Ÿi Tháº¿-Tá»‚i Tháº¯ng 1.docx</dc:title>
  <dcterms:created xsi:type="dcterms:W3CDTF">2021-03-10T08:14:40Z</dcterms:created>
  <dcterms:modified xsi:type="dcterms:W3CDTF">2021-03-10T08:14:40Z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