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BE5" w:rsidRPr="00DE3BE5" w:rsidRDefault="00DE3BE5" w:rsidP="00DE3BE5">
      <w:pPr>
        <w:jc w:val="center"/>
        <w:rPr>
          <w:b/>
          <w:color w:val="000000"/>
        </w:rPr>
      </w:pPr>
      <w:r w:rsidRPr="00DE3BE5">
        <w:rPr>
          <w:b/>
          <w:color w:val="000000"/>
        </w:rPr>
        <w:t>Kinh Đại Bát-Nhã Ba-La-Mật-Đa</w:t>
      </w:r>
    </w:p>
    <w:p w:rsidR="00DE3BE5" w:rsidRPr="00DE3BE5" w:rsidRDefault="00DE3BE5" w:rsidP="00DE3BE5">
      <w:pPr>
        <w:jc w:val="center"/>
        <w:rPr>
          <w:b/>
          <w:color w:val="000000"/>
        </w:rPr>
      </w:pPr>
      <w:r w:rsidRPr="00DE3BE5">
        <w:rPr>
          <w:b/>
          <w:color w:val="000000"/>
        </w:rPr>
        <w:t>(Trọn bộ 24 tập)</w:t>
      </w:r>
    </w:p>
    <w:p w:rsidR="00DE3BE5" w:rsidRPr="00DE3BE5" w:rsidRDefault="00DE3BE5" w:rsidP="00DE3BE5">
      <w:pPr>
        <w:jc w:val="center"/>
        <w:rPr>
          <w:b/>
          <w:color w:val="000000"/>
        </w:rPr>
      </w:pPr>
    </w:p>
    <w:p w:rsidR="00DE3BE5" w:rsidRPr="00DE3BE5" w:rsidRDefault="00DE3BE5" w:rsidP="00DE3BE5">
      <w:pPr>
        <w:jc w:val="center"/>
        <w:rPr>
          <w:b/>
          <w:color w:val="000000"/>
        </w:rPr>
      </w:pPr>
      <w:r w:rsidRPr="00DE3BE5">
        <w:rPr>
          <w:b/>
          <w:color w:val="000000"/>
        </w:rPr>
        <w:t>Hán dịch: Tam Tạng Pháp Sư Huyền Trang</w:t>
      </w:r>
    </w:p>
    <w:p w:rsidR="00DE3BE5" w:rsidRPr="00DE3BE5" w:rsidRDefault="00DE3BE5" w:rsidP="00DE3BE5">
      <w:pPr>
        <w:jc w:val="center"/>
        <w:rPr>
          <w:b/>
          <w:color w:val="000000"/>
        </w:rPr>
      </w:pPr>
      <w:r w:rsidRPr="00DE3BE5">
        <w:rPr>
          <w:b/>
          <w:color w:val="000000"/>
        </w:rPr>
        <w:t>Việt dịch: Hòa Thượng Thích Trí Nghiêm</w:t>
      </w:r>
    </w:p>
    <w:p w:rsidR="00DE3BE5" w:rsidRPr="00DE3BE5" w:rsidRDefault="00DE3BE5" w:rsidP="00DE3BE5">
      <w:pPr>
        <w:jc w:val="center"/>
        <w:rPr>
          <w:b/>
          <w:color w:val="000000"/>
        </w:rPr>
      </w:pPr>
      <w:r w:rsidRPr="00DE3BE5">
        <w:rPr>
          <w:b/>
          <w:color w:val="000000"/>
        </w:rPr>
        <w:t>Khảo dịch: Hòa Thượng Thích Thiện Siêu</w:t>
      </w:r>
    </w:p>
    <w:p w:rsidR="00DE3BE5" w:rsidRPr="00DE3BE5" w:rsidRDefault="00DE3BE5" w:rsidP="00DE3BE5">
      <w:pPr>
        <w:jc w:val="center"/>
        <w:rPr>
          <w:b/>
          <w:color w:val="000000"/>
        </w:rPr>
      </w:pPr>
      <w:r w:rsidRPr="00DE3BE5">
        <w:rPr>
          <w:b/>
          <w:color w:val="000000"/>
        </w:rPr>
        <w:t>Sài Gòn 1998</w:t>
      </w:r>
    </w:p>
    <w:p w:rsidR="00DE3BE5" w:rsidRPr="00DE3BE5" w:rsidRDefault="00DE3BE5" w:rsidP="00DE3BE5">
      <w:pPr>
        <w:jc w:val="center"/>
        <w:rPr>
          <w:b/>
          <w:color w:val="000000"/>
        </w:rPr>
      </w:pPr>
    </w:p>
    <w:p w:rsidR="00DE3BE5" w:rsidRPr="00DE3BE5" w:rsidRDefault="00DE3BE5" w:rsidP="00DE3BE5">
      <w:pPr>
        <w:jc w:val="center"/>
        <w:rPr>
          <w:b/>
          <w:color w:val="000000"/>
        </w:rPr>
      </w:pPr>
      <w:r w:rsidRPr="00DE3BE5">
        <w:rPr>
          <w:b/>
          <w:color w:val="000000"/>
        </w:rPr>
        <w:t>--- o0o ---</w:t>
      </w:r>
    </w:p>
    <w:p w:rsidR="00DE3BE5" w:rsidRPr="00DE3BE5" w:rsidRDefault="00DE3BE5" w:rsidP="00DE3BE5">
      <w:pPr>
        <w:jc w:val="center"/>
        <w:rPr>
          <w:b/>
          <w:color w:val="000000"/>
        </w:rPr>
      </w:pPr>
    </w:p>
    <w:p w:rsidR="00DE3BE5" w:rsidRPr="00DE3BE5" w:rsidRDefault="00DE3BE5" w:rsidP="00DE3BE5">
      <w:pPr>
        <w:jc w:val="center"/>
        <w:rPr>
          <w:b/>
          <w:color w:val="000000"/>
        </w:rPr>
      </w:pPr>
      <w:r w:rsidRPr="00DE3BE5">
        <w:rPr>
          <w:b/>
          <w:color w:val="000000"/>
        </w:rPr>
        <w:t>Tập 10</w:t>
      </w:r>
    </w:p>
    <w:p w:rsidR="00DE3BE5" w:rsidRPr="00DE3BE5" w:rsidRDefault="00DE3BE5" w:rsidP="00DE3BE5">
      <w:pPr>
        <w:jc w:val="center"/>
        <w:rPr>
          <w:b/>
          <w:color w:val="000000"/>
        </w:rPr>
      </w:pPr>
      <w:r w:rsidRPr="00DE3BE5">
        <w:rPr>
          <w:b/>
          <w:color w:val="000000"/>
        </w:rPr>
        <w:t>Quyển Thứ 241</w:t>
      </w:r>
    </w:p>
    <w:p w:rsidR="00DE3BE5" w:rsidRPr="00DE3BE5" w:rsidRDefault="00DE3BE5" w:rsidP="00DE3BE5">
      <w:pPr>
        <w:jc w:val="center"/>
        <w:rPr>
          <w:b/>
          <w:color w:val="000000"/>
        </w:rPr>
      </w:pPr>
      <w:r w:rsidRPr="00DE3BE5">
        <w:rPr>
          <w:b/>
          <w:color w:val="000000"/>
        </w:rPr>
        <w:t>Hội Thứ Nhất</w:t>
      </w:r>
    </w:p>
    <w:p w:rsidR="00DE3BE5" w:rsidRPr="00DE3BE5" w:rsidRDefault="00DE3BE5" w:rsidP="00DE3BE5">
      <w:pPr>
        <w:jc w:val="center"/>
        <w:rPr>
          <w:b/>
          <w:color w:val="000000"/>
        </w:rPr>
      </w:pPr>
      <w:r w:rsidRPr="00DE3BE5">
        <w:rPr>
          <w:b/>
          <w:color w:val="000000"/>
        </w:rPr>
        <w:t>Phẩm Khó Tin Hiểu</w:t>
      </w:r>
    </w:p>
    <w:p w:rsidR="00DE3BE5" w:rsidRPr="00DE3BE5" w:rsidRDefault="00DE3BE5" w:rsidP="00DE3BE5">
      <w:pPr>
        <w:jc w:val="center"/>
        <w:rPr>
          <w:b/>
          <w:color w:val="000000"/>
        </w:rPr>
      </w:pPr>
      <w:r w:rsidRPr="00DE3BE5">
        <w:rPr>
          <w:b/>
          <w:color w:val="000000"/>
        </w:rPr>
        <w:t>Thứ 34 - 60</w:t>
      </w:r>
    </w:p>
    <w:p w:rsidR="00DE3BE5" w:rsidRPr="00DE3BE5" w:rsidRDefault="00DE3BE5" w:rsidP="00DE3BE5">
      <w:pPr>
        <w:jc w:val="both"/>
        <w:rPr>
          <w:b/>
          <w:color w:val="000000"/>
          <w:lang w:val="de-DE"/>
        </w:rPr>
      </w:pPr>
    </w:p>
    <w:p w:rsidR="00DE3BE5" w:rsidRPr="00DE3BE5" w:rsidRDefault="00DE3BE5" w:rsidP="00DE3BE5">
      <w:pPr>
        <w:jc w:val="both"/>
        <w:rPr>
          <w:b/>
          <w:color w:val="000000"/>
        </w:rPr>
      </w:pPr>
      <w:r w:rsidRPr="00DE3BE5">
        <w:rPr>
          <w:b/>
          <w:color w:val="000000"/>
        </w:rPr>
        <w:t>Thiện Hiện! Tất cả tam-ma-địa môn thanh tịnh nên nhĩ giới thanh tịnh, nhĩ giới thanh tịnh nên Nhất thiết trí trí thanh tịnh. Vì cớ sao? Hoặc tất cả tam-ma-địa môn thanh tịnh, hoặc nhĩ giới thanh tịnh, hoặc Nhất thiết trí trí thanh tịnh không hai không hai phần, vì không riêng không dứt vậy. Tất cả tam-ma-địa môn thanh tịnh nên thanh giới, nhĩ thức giới và nhĩ xúc, nhĩ xúc làm duyên sanh ra các thọ thanh tịnh; thanh giới cho đến nhĩ xúc làm duyên sanh ra các thọ thanh tịnh nên Nhất thiết trí trí thanh tịnh. Vì cớ sao? Hoặc tất cả tam-ma-địa môn thanh tịnh, hoặc thanh giới cho đến nhĩ xúc làm duyên sanh ra các thọ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Tất cả tam-ma-địa môn thanh tịnh nên tỷ giới thanh tịnh, tỷ giới thanh tịnh nên Nhất thiết trí trí thanh tịnh. Vì cớ sao? Hoặc tất cả tam-ma-địa môn thanh tịnh, hoặc tỷ giới thanh tịnh, hoặc Nhất thiết trí trí thanh tịnh không hai không hai phần, vì không riêng không dứt vậy. Tất cả tam-ma-địa môn thanh tịnh nên hương giới, tỷ thức giới và tỷ xúc, tỷ xúc làm duyên sanh ra các thọ thanh tịnh; hương giới cho đến tỷ xúc làm duyên sanh ra các thọ thanh tịnh nên Nhất thiết trí trí thanh tịnh. Vì cớ sao? Hoặc tất cả tam-ma-địa môn thanh tịnh, hoặc hương giới cho đến tỷ xúc làm duyên sanh ra các thọ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Tất cả tam-ma-địa môn thanh tịnh nên thiệt giới thanh tịnh, thiệt giới thanh tịnh nên Nhất thiết trí trí thanh tịnh. Vì cớ sao? Hoặc tất cả tam-ma-địa môn thanh tịnh, hoặc thiệt giới thanh tịnh, hoặc Nhất thiết trí trí thanh tịnh không hai không hai phần, vì không riêng không dứt vậy. Tất cả tam-ma-địa môn thanh tịnh nên vị giới, thiệt thức giới và thiệt xúc, thiệt xúc làm duyên sanh ra các thọ thanh tịnh; vị giới cho đến thiệt xúc làm duyên sanh ra các thọ thanh tịnh nên Nhất thiết trí trí thanh tịnh. Vì cớ sao? Hoặc tất cả tam-ma-địa môn thanh tịnh, hoặc vị giới cho đến thiệt xúc làm duyên sanh ra các thọ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Tất cả tam-ma-địa môn thanh tịnh nên thân giới thanh tịnh, thân giới thanh tịnh nên Nhất thiết trí trí thanh tịnh. Vì cớ sao? Hoặc tất cả tam-ma-địa môn thanh tịnh, hoặc thân giới thanh tịnh, hoặc Nhất thiết trí trí thanh tịnh không hai không hai phần, vì không riêng không dứt vậy. Tất cả tam-ma-địa môn thanh tịnh nên xúc giới, thân thức giới và thân xúc, thân xúc làm duyên sanh ra các thọ thanh tịnh; xúc giới cho đến thân xúc làm duyên sanh ra các thọ thanh tịnh nên Nhất thiết trí trí thanh tịnh. Vì cớ sao? Hoặc tất cả tam-ma-địa môn thanh tịnh, hoặc xúc giới cho đến thân xúc làm duyên sanh ra các thọ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lastRenderedPageBreak/>
        <w:t>Thiện Hiện! Tất cả tam-ma-địa môn thanh tịnh nên ý giới thanh tịnh, ý giới thanh tịnh nên Nhất thiết trí trí thanh tịnh. Vì cớ sao? Hoặc tất cả tam-ma-địa môn thanh tịnh, hoặc ý giới thanh tịnh, hoặc Nhất thiết trí trí thanh tịnh không hai không hai phần, vì không riêng không dứt vậy. Tất cả tam-ma-địa môn thanh tịnh nên pháp giới, ý thức giới và ý xúc, ý xúc làm duyên sanh ra các thọ thanh tịnh; pháp giới cho đến ý xúc làm duyên sanh ra các thọ thanh tịnh nên Nhất thiết trí trí thanh tịnh. Vì cớ sao? Hoặc tất cả tam-ma-địa môn thanh tịnh, hoặc pháp giới cho đến ý xúc làm duyên sanh ra các thọ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Tất cả tam-ma-địa môn thanh tịnh nên địa giới thanh tịnh, địa giới thanh tịnh nên Nhất thiết trí trí thanh tịnh. Vì cớ sao? Hoặc tất cả tam-ma-địa môn thanh tịnh, hoặc địa giới thanh tịnh, hoặc Nhất thiết trí trí thanh tịnh không hai không hai phần, vì không riêng không dứt vậy. Tất cả tam-ma-địa môn thanh tịnh nên thủy hỏa phong không thức giới thanh tịnh, thủy hỏa phong không thức giới thanh tịnh nên Nhất thiết trí trí thanh tịnh. Vì cớ sao? Hoặc tất cả tam-ma-địa môn thanh tịnh, hoặc thủy hỏa phong không thức giới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Tất cả tam-ma-địa môn thanh tịnh nên vô minh thanh tịnh, vô minh thanh tịnh nên Nhất thiết trí trí thanh tịnh. Vì cớ sao? Hoặc tất cả tam-ma-địa môn thanh tịnh, hoặc vô minh thanh tịnh, hoặc Nhất thiết trí trí thanh tịnh không hai không hai phần, vì không riêng không dứt vậy. Tất cả tam-ma-địa môn thanh tịnh nên hành, thức, danh sắc, lục xứ, xúc, thọ, ái, thủ, hữu, sanh, lão tử sầu thán khổ ưu não thanh tịnh; hành cho đến lão tử sầu thán khổ ưu não thanh tịnh nên Nhất thiết trí trí thanh tịnh. Vì cớ sao? Hoặc tất cả tam-ma-địa môn thanh tịnh, hoặc hành cho đến lão tử sầu thán khổ ưu não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Tất cả tam-ma-địa môn thanh tịnh nên Bố thí Ba-la-mật-đa thanh tịnh, Bố thí Ba-la-mật-đa thanh tịnh nên Nhất thiết trí trí thanh tịnh. Vì cớ sao? Hoặc tất cả tam-ma-địa môn thanh tịnh, hoặc Bố thí Ba-la-mật-đa thanh tịnh, hoặc Nhất thiết trí trí thanh tịnh không hai không hai phần, vì không riêng không dứt vậy. Tất cả tam-ma-địa môn thanh tịnh nên Tịnh giới, An nhẫn, Tinh tiến, Tĩnh lự, Bát-nhã Ba-la-mật-đa thanh tịnh; Tịnh giới cho đến Bát-nhã Ba-la-mật-đa thanh tịnh nên Nhất thiết trí trí thanh tịnh. Vì cớ sao? Hoặc tất cả tam-ma-địa môn thanh tịnh, hoặc Tịnh giới cho đến Bát-nhã Ba-la-mật-đa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Tất cả tam-ma-địa môn thanh tịnh nên nội không thanh tịnh, nội không thanh tịnh nên Nhất thiết trí trí thanh tịnh. Vì cớ sao? Hoặc tất cả tam-ma-địa môn thanh tịnh, hoặc nội không thanh tịnh, hoặc Nhất thiết trí trí thanh tịnh không hai không hai phần, vì không riêng không dứt vậy. Tất cả tam-ma-địa môn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tất cả tam-ma-địa môn thanh tịnh, hoặc ngoại không cho đến vô tánh tự tánh không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Tất cả tam-ma-địa môn thanh tịnh nên chơn như thanh tịnh, chơn như thanh tịnh nên Nhất thiết trí trí thanh tịnh. Vì cớ sao? Hoặc tất cả tam-ma-địa môn thanh tịnh, hoặc chơn như thanh tịnh, hoặc Nhất thiết trí trí thanh tịnh không hai không hai phần, vì không riêng không dứt vậy. Tất cả tam-ma-địa môn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tất cả tam-</w:t>
      </w:r>
      <w:r w:rsidRPr="00DE3BE5">
        <w:rPr>
          <w:b/>
          <w:color w:val="000000"/>
        </w:rPr>
        <w:lastRenderedPageBreak/>
        <w:t>ma-địa môn thanh tịnh, hoặc pháp giới cho đến bất tư nghì giới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Tất cả tam-ma-địa môn thanh tịnh nên khổ thánh đế thanh tịnh, khổ thánh đế thanh tịnh nên Nhất thiết trí trí thanh tịnh. Vì cớ sao? Hoặc tất cả tam-ma-địa môn thanh tịnh, hoặc khổ thánh đế thanh tịnh, hoặc Nhất thiết trí trí thanh tịnh không hai không hai phần, vì không riêng không dứt vậy. Tất cả tam-ma-địa môn thanh tịnh nên tập diệt đạo thánh đế thanh tịnh, tập diệt đạo thánh đế thanh tịnh nên Nhất thiết trí trí thanh tịnh. Vì cớ sao? Hoặc tất cả tam-ma-địa môn thanh tịnh, hoặc tập diệt đạo thánh đế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Tất cả tam-ma-địa môn thanh tịnh nên bốn tĩnh lự thanh tịnh, bốn tĩnh lự thanh tịnh nên Nhất thiết trí trí thanh tịnh. Vì cớ sao? Hoặc tất cả tam-ma-địa môn thanh tịnh, hoặc bốn tĩnh lự thanh tịnh, hoặc Nhất thiết trí trí thanh tịnh không hai không hai phần, vì không riêng không dứt vậy. Tất cả tam-ma-địa môn thanh tịnh nên bốn vô lượng, bốn vô sắc định thanh tịnh; bốn vô lượng, bốn vô sắc định thanh tịnh nên Nhất thiết trí trí thanh tịnh. Vì cớ sao? Hoặc tất cả tam-ma-địa môn thanh tịnh, hoặc bốn vô lượng, bốn vô sắc định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Tất cả tam-ma-địa môn thanh tịnh nên tám giải thoát thanh tịnh, tám giải thoát thanh tịnh nên Nhất thiết trí trí thanh tịnh. Vì cớ sao? Hoặc tất cả tam-ma-địa môn thanh tịnh, hoặc tám giải thoát thanh tịnh, hoặc Nhất thiết trí trí thanh tịnh không hai không hai phần, vì không riêng không dứt vậy. Tất cả tam-ma-địa môn thanh tịnh nên tám thắng xứ, chín thứ đệ định, mười biến xứ thanh tịnh; tám thắng xứ, chín thứ đệ định, mười biến xứ thanh tịnh nên Nhất thiết trí trí thanh tịnh. Vì cớ sao? Hoặc tất cả tam-ma-địa môn thanh tịnh, hoặc tám thắng xứ, chín thứ đệ định, mười biến xứ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Tất cả tam-ma-địa môn thanh tịnh nên bốn niệm trụ thanh tịnh, bốn niệm trụ thanh tịnh nên Nhất thiết trí trí thanh tịnh. Vì cớ sao? Hoặc tất cả tam-ma-địa môn thanh tịnh, hoặc bốn niệm trụ thanh tịnh, hoặc Nhất thiết trí trí thanh tịnh không hai không hai phần, vì không riêng không dứt vậy. Tất cả tam-ma-địa môn thanh tịnh nên bốn chánh đoạn, bốn thần túc, năm căn, năm lực, bảy đẳng giác chi, tám thánh đạo chi thanh tịnh; bốn chánh đoạn cho đến tám thánh đạo chi thanh tịnh nên Nhất thiết trí trí thanh tịnh. Vì cớ sao? Hoặc tất cả tam-ma-địa môn thanh tịnh, hoặc bốn chánh đoạn cho đến tám thánh đạo chi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Tất cả tam-ma-địa môn thanh tịnh nên không giải thoát môn thanh tịnh, không giải thoát môn thanh tịnh nên Nhất thiết trí trí thanh tịnh. Vì cớ sao? Hoặc tất cả tam-ma-địa môn thanh tịnh, hoặc không giải thoát môn thanh tịnh, hoặc Nhất thiết trí trí thanh tịnh không hai không hai phần, vì không riêng không dứt vậy. Tất cả tam-ma-địa môn thanh tịnh nên vô tướng, vô nguyện giải thoát môn thanh tịnh; vô tướng, vô nguyện giải thoát môn thanh tịnh nên Nhất thiết trí trí thanh tịnh. Vì cớ sao? Hoặc tất cả tam-ma-địa môn thanh tịnh, hoặc vô tướng, vô nguyện giải thoát môn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Tất cả tam-ma-địa môn thanh tịnh nên Bồ-tát thập địa thanh tịnh, Bồ-tát thập địa thanh tịnh nên Nhất thiết trí trí thanh tịnh. Vì cớ sao? Hoặc tất cả tam-ma-địa môn thanh tịnh, hoặc Bồ-tát thập địa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 xml:space="preserve">Thiện Hiện! Tất cả tam-ma-địa môn thanh tịnh nên năm nhãn thanh tịnh, năm nhãn thanh tịnh nên Nhất thiết trí trí thanh tịnh. Vì cớ sao? Hoặc tất cả tam-ma-địa môn thanh tịnh, hoặc năm nhãn thanh tịnh, hoặc Nhất thiết trí trí thanh tịnh không hai không hai phần, vì không riêng không dứt vậy. Tất </w:t>
      </w:r>
      <w:r w:rsidRPr="00DE3BE5">
        <w:rPr>
          <w:b/>
          <w:color w:val="000000"/>
        </w:rPr>
        <w:lastRenderedPageBreak/>
        <w:t>cả tam-ma-địa môn thanh tịnh nên sáu thần thông thanh tịnh, sáu thần thông thanh tịnh nên Nhất thiết trí trí thanh tịnh. Vì cớ sao? Hoặc tất cả tam-ma-địa môn thanh tịnh, hoặc sáu thần thông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Tất cả tam-ma-địa môn thanh tịnh nên Phật mười lực thanh tịnh, Phật mười lực thanh tịnh nên Nhất thiết trí trí thanh tịnh. Vì cớ sao? Hoặc tất cả tam-ma-địa môn thanh tịnh, hoặc Phật mười lực thanh tịnh, hoặc Nhất thiết trí trí thanh tịnh không hai không hai phần, vì không riêng không dứt vậy. Tất cả tam-ma-địa môn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tất cả tam-ma-địa môn thanh tịnh, hoặc bốn vô sở úy cho đến mười tám pháp Phật bất cộng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 xml:space="preserve">Thiện Hiện! Tất cả tam-ma-địa môn thanh tịnh nên pháp vô vong thất thanh tịnh, pháp vô vong thất thanh tịnh nên Nhất thiết trí trí thanh tịnh. Vì cớ sao? Hoặc tất cả tam-ma-địa môn thanh tịnh, hoặc pháp vô vong thất thanh tịnh, hoặc Nhất thiết trí trí thanh tịnh không hai không hai phần, vì không riêng không dứt vậy. Tất cả tam-ma-địa môn thanh tịnh nên tánh hằng trụ xả thanh tịnh, tánh hằng trụ xả thanh tịnh nên Nhất thiết trí trí thanh tịnh. Vì cớ sao? Hoặc tất cả tam-ma-địa môn thanh tịnh, hoặc tánh hằng trụ xả thanh tịnh, hoặc Nhất thiết trí trí thanh tịnh không hai không hai phần, vì không riêng không dứt vậy. </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Tất cả tam-ma-địa môn thanh tịnh nên nhất thiết trí thanh tịnh, nhất thiết trí thanh tịnh nên Nhất thiết trí trí thanh tịnh. Vì cớ sao? Hoặc tất cả tam-ma-địa môn thanh tịnh, hoặc nhất thiết trí thanh tịnh, hoặc Nhất thiết trí trí thanh tịnh không hai không hai phần, vì không riêng không dứt vậy. Tất cả tam-ma-địa môn thanh tịnh nên đạo tướng trí, nhất thiết tướng trí thanh tịnh; đạo tướng trí, nhất thiết tướng trí thanh tịnh nên Nhất thiết trí trí thanh tịnh. Vì cớ sao? Hoặc tất cả tam-ma-địa môn thanh tịnh, hoặc đạo tướng trí, nhất thiết tướng trí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 xml:space="preserve">Thiện Hiện! Tất cả tam-ma-địa môn thanh tịnh nên tất cả đà-la-ni môn thanh tịnh, tất cả đà-la-ni môn thanh tịnh nên Nhất thiết trí trí thanh tịnh. Vì cớ sao? Hoặc tất cả tam-ma-địa môn thanh tịnh, hoặc tất cả đà-la-ni môn thanh tịnh, hoặc Nhất thiết trí trí thanh tịnh không hai không hai phần, vì không riêng không dứt vậy. </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Tất cả tam-ma-địa môn thanh tịnh nên quả Dự lưu thanh tịnh, quả Dự lưu thanh tịnh nên Nhất thiết trí trí thanh tịnh. Vì cớ sao? Hoặc tất cả tam-ma-địa môn thanh tịnh, hoặc quả Dự lưu thanh tịnh, hoặc Nhất thiết trí trí thanh tịnh không hai không hai phần, vì không riêng không dứt vậy. Tất cả tam-ma-địa môn thanh tịnh nên quả Nhất lai, Bất hoàn, A-la-hán thanh tịnh; quả Nhất lai, Bất hoàn, A-la-hán thanh tịnh nên Nhất thiết trí trí thanh tịnh. Vì cớ sao? Hoặc tất cả tam-ma-địa môn thanh tịnh, hoặc quả Nhất lai, Bất hoàn, A-la-hán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Tất cả tam-ma-địa môn thanh tịnh nên Độc giác Bồ-đề thanh tịnh, Độc giác Bồ-đề thanh tịnh nên Nhất thiết trí trí thanh tịnh. Vì cớ sao? Hoặc tất cả tam-ma-địa môn thanh tịnh, hoặc Độc giác Bồ-đề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Tất cả tam-ma-địa môn thanh tịnh nên tất cả hạnh Bồ-tát Ma-ha-tát thanh tịnh, tất cả hạnh Bồ-tát Ma-ha-tát thanh tịnh nên Nhất thiết trí trí thanh tịnh. Vì cớ sao? Hoặc tất cả tam-ma-địa môn thanh tịnh, hoặc tất cả hạnh Bồ-tát Ma-ha-tát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lastRenderedPageBreak/>
        <w:t>Thiện Hiện! Tất cả tam-ma-địa môn thanh tịnh nên chư Phật Vô thượng Chánh đẳng Bồ-đề thanh tịnh, chư Phật Vô thượng Chánh đẳng Bồ-đề thanh tịnh nên Nhất thiết trí trí thanh tịnh. Vì cớ sao? Hoặc tất cả tam-ma-địa môn thanh tịnh, hoặc chư Phật Vô thượng Chánh đẳng Bồ-đề thanh tịnh, hoặc Nhất thiết trí trí thanh tịnh không hai không hai phần, vì không riêng không dứt vậy.</w:t>
      </w:r>
    </w:p>
    <w:p w:rsidR="00DE3BE5" w:rsidRPr="00DE3BE5" w:rsidRDefault="00DE3BE5" w:rsidP="00DE3BE5">
      <w:pPr>
        <w:jc w:val="both"/>
        <w:rPr>
          <w:b/>
          <w:color w:val="000000"/>
          <w:lang w:val="de-DE"/>
        </w:rPr>
      </w:pPr>
    </w:p>
    <w:p w:rsidR="00DE3BE5" w:rsidRPr="00DE3BE5" w:rsidRDefault="00DE3BE5" w:rsidP="00DE3BE5">
      <w:pPr>
        <w:jc w:val="both"/>
        <w:rPr>
          <w:b/>
          <w:color w:val="000000"/>
        </w:rPr>
      </w:pPr>
      <w:r w:rsidRPr="00DE3BE5">
        <w:rPr>
          <w:b/>
          <w:color w:val="000000"/>
        </w:rPr>
        <w:t>Lại nữa, Thiện Hiện! Quả Dự lưu thanh tịnh nên sắc thanh tịnh, sắc thanh tịnh nên Nhất thiết trí trí thanh tịnh. Vì cớ sao? Hoặc quả Dự lưu thanh tịnh, hoặc sắc thanh tịnh, hoặc Nhất thiết trí trí thanh tịnh không hai không hai phần, vì không riêng không dứt vậy. Quả Dự lưu thanh tịnh nên thọ tưởng hành thức thanh tịnh, thọ tưởng hành thức thanh tịnh nên Nhất thiết trí trí thanh tịnh. Vì cớ sao? Hoặc quả Dự lưu thanh tịnh, hoặc thọ tưởng hành thức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Quả Dự lưu thanh tịnh nên nhãn xứ thanh tịnh, nhãn xứ thanh tịnh nên Nhất thiết trí trí thanh tịnh. Vì cớ sao? Hoặc quả Dự lưu thanh tịnh, hoặc nhãn xứ thanh tịnh, hoặc Nhất thiết trí trí thanh tịnh không hai không hai phần, vì không riêng không dứt vậy. Quả Dự lưu thanh tịnh nên nhĩ tỷ thiệt thân ý xứ thanh tịnh, nhĩ tỷ thiệt thân ý xứ thanh tịnh nên Nhất thiết trí trí thanh tịnh. Vì cớ sao? Hoặc quả Dự lưu thanh tịnh, hoặc nhĩ tỹ thiệt thân ý xứ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Quả Dự lưu thanh tịnh nên sắc xứ thanh tịnh, sắc xứ thanh tịnh nên Nhất thiết trí trí thanh tịnh. Vì cớ sao? Hoặc quả Dự lưu thanh tịnh, hoặc sắc xứ thanh tịnh, hoặc Nhất thiết trí trí thanh tịnh không hai không hai phần, vì không riêng không dứt vậy. Quả Dự lưu thanh tịnh nên thanh hương vị xúc pháp xứ thanh tịnh, thanh hương vị xúc pháp xứ thanh tịnh nên Nhất thiết trí trí thanh tịnh. Vì cớ sao? Hoặc quả Dự lưu thanh tịnh, hoặc thanh hương vị xúc pháp xứ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Quả Dự lưu thanh tịnh nên nhãn giới thanh tịnh, nhãn giới thanh tịnh nên Nhất thiết trí trí thanh tịnh. Vì cớ sao? Hoặc quả Dự lưu thanh tịnh, hoặc nhãn giới thanh tịnh, hoặc Nhất thiết trí trí thanh tịnh không hai không hai phần, vì không riêng không dứt vậy. Quả Dự lưu thanh tịnh nên sắc giới, nhãn thức giới và nhãn xúc, nhãn xúc làm duyên sanh ra các thọ thanh tịnh; sắc giới cho đến nhãn xúc làm duyên sanh ra các thọ thanh tịnh nên Nhất thiết trí trí thanh tịnh. Vì cớ sao? Hoặc quả Dự lưu thanh tịnh, hoặc sắc giới cho đến nhãn xúc làm duyên sanh ra các thọ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Quả Dự lưu thanh tịnh nên nhĩ giới thanh tịnh, nhĩ giới thanh tịnh nên Nhất thiết trí trí thanh tịnh. Vì cớ sao? Hoặc quả Dự lưu thanh tịnh, hoặc nhĩ giới thanh tịnh, hoặc Nhất thiết trí trí thanh tịnh không hai không hai phần, vì không riêng không dứt vậy. Quả Dự lưu thanh tịnh nên thanh giới, nhĩ thức giới và nhĩ xúc, nhĩ xúc làm duyên sanh ra các thọ thanh tịnh; thanh giới cho đến nhĩ xúc làm duyên sanh ra các thọ thanh tịnh nên Nhất thiết trí trí thanh tịnh. Vì cớ sao? Hoặc quả Dự lưu thanh tịnh, hoặc thanh giới cho đến nhĩ xúc làm duyên sanh ra các thọ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Quả Dự lưu thanh tịnh nên tỷ giới thanh tịnh, tỷ giới thanh tịnh nên Nhất thiết trí trí thanh tịnh. Vì cớ sao? Hoặc quả Dự lưu thanh tịnh, hoặc tỷ giới thanh tịnh, hoặc Nhất thiết trí trí thanh tịnh không hai không hai phần, vì không riêng không dứt vậy. Quả Dự lưu thanh tịnh nên hương giới, tỷ thức giới và tỷ xúc, tỷ xúc làm duyên sanh ra các thọ thanh tịnh; hương giới cho đến tỷ xúc làm duyên sanh ra các thọ thanh tịnh nên Nhất thiết trí trí thanh tịnh. Vì cớ sao? Hoặc quả Dự lưu thanh tịnh, hoặc hương giới cho đến tỷ xúc làm duyên sanh ra các thọ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 xml:space="preserve">Thiện Hiện! Quả Dự lưu thanh tịnh nên thiệt giới thanh tịnh, thiệt giới thanh tịnh nên Nhất thiết trí trí thanh tịnh. Vì cớ sao? Hoặc quả Dự lưu thanh tịnh, hoặc thiệt giới thanh tịnh, hoặc Nhất thiết trí trí thanh tịnh không hai không hai phần, vì không riêng không dứt vậy. Quả Dự lưu thanh tịnh nên vị </w:t>
      </w:r>
      <w:r w:rsidRPr="00DE3BE5">
        <w:rPr>
          <w:b/>
          <w:color w:val="000000"/>
        </w:rPr>
        <w:lastRenderedPageBreak/>
        <w:t>giới, thiệt thức giới và thiệt xúc, thiệt xúc làm duyên sanh ra các thọ thanh tịnh; vị giới cho đến thiệt xúc làm duyên sanh ra các thọ thanh tịnh nên Nhất thiết trí trí thanh tịnh. Vì cớ sao? Hoặc quả Dự lưu thanh tịnh, hoặc vị giới cho đến thiệt xúc làm duyên sanh ra các thọ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Quả Dự lưu thanh tịnh nên thân giới thanh tịnh, thân giới thanh tịnh nên Nhất thiết trí trí thanh tịnh. Vì cớ sao? Hoặc quả Dự lưu thanh tịnh, hoặc thân giới thanh tịnh, hoặc Nhất thiết trí trí thanh tịnh không hai không hai phần, vì không riêng không dứt vậy. Quả Dự lưu thanh tịnh nên xúc giới, thân thức giới và thân xúc, thân xúc làm duyên sanh ra các thọ thanh tịnh; xúc giới cho đến thân xúc làm duyên sanh ra các thọ thanh tịnh nên Nhất thiết trí trí thanh tịnh. Vì cớ sao? Hoặc quả Dự lưu thanh tịnh, hoặc xúc giới cho đến thân xúc làm duyên sanh ra các thọ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Quả Dự lưu thanh tịnh nên ý giới thanh tịnh, ý giới thanh tịnh nên Nhất thiết trí trí thanh tịnh. Vì cớ sao? Hoặc quả Dự lưu thanh tịnh, hoặc ý giới thanh tịnh, hoặc Nhất thiết trí trí thanh tịnh không hai không hai phần, vì không riêng không dứt vậy. Quả Dự lưu thanh tịnh nên pháp giới, ý thức giới và ý xúc, ý xúc làm duyên sanh ra các thọ thanh tịnh; pháp giới cho đến ý xúc làm duyên sanh ra các thọ thanh tịnh nên Nhất thiết trí trí thanh tịnh. Vì cớ sao? Hoặc quả Dự lưu thanh tịnh, hoặc pháp giới cho đến ý xúc làm duyên sanh ra các thọ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Quả Dự lưu thanh tịnh nên địa giới thanh tịnh, địa giới thanh tịnh nên Nhất thiết trí trí thanh tịnh. Vì cớ sao? Hoặc quả Dự lưu thanh tịnh, hoặc địa giới thanh tịnh, hoặc Nhất thiết trí trí thanh tịnh không hai không hai phần, vì không riêng không dứt vậy. Quả Dự lưu thanh tịnh nên thủy hỏa phong không thức giới thanh tịnh, thủy hỏa phong không thức giới thanh tịnh nên Nhất thiết trí trí thanh tịnh. Vì cớ sao? Hoặc quả Dự lưu thanh tịnh, hoặc thủy hỏa phong không thức giới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Quả Dự lưu thanh tịnh nên vô minh thanh tịnh, vô minh thanh tịnh nên Nhất thiết trí trí thanh tịnh. Vì cớ sao? Hoặc quả Dự lưu thanh tịnh, hoặc vô minh thanh tịnh, hoặc Nhất thiết trí trí thanh tịnh không hai không hai phần, vì không riêng không dứt vậy. Quả Dự lưu thanh tịnh nên hành, thức, danh sắc, lục xứ, xúc, thọ, ái, thủ, hữu, sanh, lão tử sầu thán khổ ưu não thanh tịnh; hành cho đến lão tử sầu thán khổ ưu não thanh tịnh nên Nhất thiết trí trí thanh tịnh. Vì cớ sao? Hoặc quả Dự lưu thanh tịnh, hoặc hành cho đến lão tử sầu thán khổ ưu não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Quả Dự lưu thanh tịnh nên Bố thí Ba-la-mật-đa thanh tịnh, Bố thí Ba-la-mật-đa thanh tịnh nên Nhất thiết trí trí thanh tịnh. Vì cớ sao? Hoặc quả Dự lưu thanh tịnh, hoặc Bố thí Ba-la-mật-đa thanh tịnh, hoặc Nhất thiết trí trí thanh tịnh không hai không hai phần, vì không riêng không dứt vậy. Quả Dự lưu thanh tịnh nên Tịnh giới, An nhẫn, Tinh tiến, Tĩnh lự, Bát-nhã Ba-la-mật-đa thanh tịnh; Tịnh giới cho đến Bát-nhã Ba-la-mật-đa thanh tịnh nên Nhất thiết trí trí thanh tịnh. Vì cớ sao? Hoặc quả Dự lưu thanh tịnh, hoặc Tịnh giới cho đến Bát-nhã Ba-la-mật-đa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 xml:space="preserve">Thiện Hiện! Quả Dự lưu thanh tịnh nên nội không thanh tịnh, nội không thanh tịnh nên Nhất thiết trí trí thanh tịnh. Vì cớ sao? Hoặc quả Dự lưu thanh tịnh, hoặc nội không thanh tịnh, hoặc Nhất thiết trí trí thanh tịnh không hai không hai phần, vì không riêng không dứt vậy. Quả Dự lưu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quả Dự lưu thanh tịnh, hoặc ngoại không cho đến vô tánh tự tánh không </w:t>
      </w:r>
      <w:r w:rsidRPr="00DE3BE5">
        <w:rPr>
          <w:b/>
          <w:color w:val="000000"/>
        </w:rPr>
        <w:lastRenderedPageBreak/>
        <w:t>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Quả Dự lưu thanh tịnh nên chơn như thanh tịnh, chơn như thanh tịnh nên Nhất thiết trí trí thanh tịnh. Vì cớ sao? Hoặc quả Dự lưu thanh tịnh, hoặc chơn như thanh tịnh, hoặc Nhất thiết trí trí thanh tịnh không hai không hai phần, vì không riêng không dứt vậy. Quả Dự lưu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quả Dự lưu thanh tịnh, hoặc pháp giới cho đến bất tư nghì giới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Quả Dự lưu thanh tịnh nên khổ thánh đế thanh tịnh, khổ thánh đế thanh tịnh nên Nhất thiết trí trí thanh tịnh. Vì cớ sao? Hoặc quả Dự lưu thanh tịnh, hoặc khổ thánh đế thanh tịnh, hoặc Nhất thiết trí trí thanh tịnh không hai không hai phần, vì không riêng không dứt vậy. Quả Dự lưu thanh tịnh nên tập diệt đạo thánh đế thanh tịnh, tập diệt đạo thánh đế thanh tịnh nên Nhất thiết trí trí thanh tịnh. Vì cớ sao? Hoặc quả Dự lưu thanh tịnh, hoặc tập diệt đạo thánh đế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Quả Dự lưu thanh tịnh nên bốn tĩnh lự thanh tịnh, bốn tĩnh lự thanh tịnh nên Nhất thiết trí trí thanh tịnh. Vì cớ sao? Hoặc quả Dự lưu thanh tịnh, hoặc bốn tĩnh lự thanh tịnh, hoặc Nhất thiết trí trí thanh tịnh không hai không hai phần, vì không riêng không dứt vậy. Quả Dự lưu thanh tịnh nên bốn vô lượng, bốn vô sắc định thanh tịnh; bốn vô lượng, bốn vô sắc định thanh tịnh nên Nhất thiết trí trí thanh tịnh. Vì cớ sao? Hoặc quả Dự lưu thanh tịnh, hoặc bốn vô lượng, bốn vô sắc định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Quả Dự lưu thanh tịnh nên tám giải thoát thanh tịnh, tám giải thoát thanh tịnh nên Nhất thiết trí trí thanh tịnh. Vì cớ sao? Hoặc quả Dự lưu thanh tịnh, hoặc tám giải thoát thanh tịnh, hoặc Nhất thiết trí trí thanh tịnh không hai không hai phần, vì không riêng không dứt vậy. Quả Dự lưu thanh tịnh nên tám thắng xứ, chín thứ đệ định, mười biến xứ thanh tịnh; tám thắng xứ, chín thứ đệ định, mười biến xứ thanh tịnh nên Nhất thiết trí trí thanh tịnh. Vì cớ sao? Hoặc quả Dự lưu thanh tịnh, hoặc tám thắng xứ, chín thứ đệ định, mười biến xứ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Quả Dự lưu thanh tịnh nên bốn niệm trụ thanh tịnh, bốn niệm trụ thanh tịnh nên Nhất thiết trí trí thanh tịnh. Vì cớ sao? Hoặc quả Dự lưu thanh tịnh, hoặc bốn niệm trụ thanh tịnh, hoặc Nhất thiết trí trí thanh tịnh không hai không hai phần, vì không riêng không dứt vậy. Quả Dự lưu thanh tịnh nên bốn chánh đoạn, bốn thần túc, năm căn, năm lực, bảy đẳng giác chi, tám thánh đạo chi thanh tịnh; bốn chánh đoạn cho đến tám thánh đạo chi thanh tịnh nên Nhất thiết trí trí thanh tịnh. Vì cớ sao? Hoặc quả Dự lưu thanh tịnh, hoặc bốn chánh đoạn cho đến tám thánh đạo chi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Quả Dự lưu thanh tịnh nên không giải thoát môn thanh tịnh, không giải thoát môn thanh tịnh nên Nhất thiết trí trí thanh tịnh. Vì cớ sao? Hoặc quả Dự lưu thanh tịnh, hoặc không giải thoát môn thanh tịnh, hoặc Nhất thiết trí trí thanh tịnh không hai không hai phần, vì không riêng không dứt vậy. Quả Dự lưu thanh tịnh nên vô tướng, vô nguyện giải thoát môn thanh tịnh; vô tướng, vô nguyện giải thoát môn thanh tịnh nên Nhất thiết trí trí thanh tịnh. Vì cớ sao? Hoặc quả Dự lưu thanh tịnh, hoặc vô tướng, vô nguyện giải thoát môn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lastRenderedPageBreak/>
        <w:t>Thiện Hiện! Quả Dự lưu thanh tịnh nên Bồ-tát thập địa thanh tịnh, Bồ-tát thập địa thanh tịnh nên Nhất thiết trí trí thanh tịnh. Vì cớ sao? Hoặc quả Dự lưu thanh tịnh, hoặc Bồ-tát thập địa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Quả Dự lưu thanh tịnh nên năm nhãn thanh tịnh, năm nhãn thanh tịnh nên Nhất thiết trí trí thanh tịnh. Vì cớ sao? Hoặc quả Dự lưu thanh tịnh, hoặc năm nhãn thanh tịnh, hoặc Nhất thiết trí trí thanh tịnh không hai không hai phần, vì không riêng không dứt vậy. Quả Dự lưu thanh tịnh nên sáu thần thông thanh tịnh, sáu thần thông thanh tịnh nên Nhất thiết trí trí thanh tịnh. Vì cớ sao? Hoặc quả Dự lưu thanh tịnh, hoặc sáu thần thông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Quả Dự lưu thanh tịnh nên Phật mười lực thanh tịnh, Phật mười lực thanh tịnh nên Nhất thiết trí trí thanh tịnh. Vì cớ sao? Hoặc quả Dự lưu thanh tịnh, hoặc Phật mười lực thanh tịnh, hoặc Nhất thiết trí trí thanh tịnh không hai không hai phần, vì không riêng không dứt vậy. Quả Dự lưu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quả Dự lưu thanh tịnh, hoặc bốn vô sở úy cho đến mười tám pháp Phật bất cộng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Quả Dự lưu thanh tịnh nên pháp vô vong thất thanh tịnh, pháp vô vong thất thanh tịnh nên Nhất thiết trí trí thanh tịnh. Vì cớ sao? Hoặc quả Dự lưu thanh tịnh, hoặc pháp vô vong thất thanh tịnh, hoặc Nhất thiết trí trí thanh tịnh không hai không hai phần, vì không riêng không dứt vậy. Quả Dự lưu thanh tịnh nên tánh hằng trụ xả thanh tịnh, tánh hằng trụ xả thanh tịnh nên Nhất thiết trí trí thanh tịnh. Vì cớ sao? Hoặc quả Dự lưu thanh tịnh, hoặc tánh hằng trụ xả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Quả Dự lưu thanh tịnh nên nhất thiết trí thanh tịnh, nhất thiết trí thanh tịnh nên Nhất thiết trí trí thanh tịnh. Vì cớ sao? Hoặc quả Dự lưu thanh tịnh, hoặc nhất thiết trí thanh tịnh, hoặc Nhất thiết trí trí thanh tịnh không hai không hai phần, vì không riêng không dứt vậy. Quả Dự lưu thanh tịnh nên đạo tướng trí, nhất thiết tướng trí thanh tịnh; đạo tướng trí, nhất thiết tướng trí thanh tịnh nên Nhất thiết trí trí thanh tịnh. Vì cớ sao? Hoặc quả Dự lưu thanh tịnh, hoặc đạo tướng trí, nhất thiết tướng trí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 xml:space="preserve">Thiện Hiện! Quả Dự lưu thanh tịnh nên tất cả đà-la-ni môn thanh tịnh, tất cả đà-la-ni môn thanh tịnh nên Nhất thiết trí trí thanh tịnh. Vì cớ sao? Hoặc quả Dự lưu thanh tịnh, hoặc tất cả đà-la-ni môn thanh tịnh, hoặc Nhất thiết trí trí thanh tịnh không hai không hai phần, vì không riêng không dứt vậy. Quả Dự lưu thanh tịnh nên tất cả tam-ma-địa môn thanh tịnh, tất cả tam-ma-địa môn thanh tịnh nên Nhất thiết trí trí thanh tịnh. Vì cớ sao? Hoặc quả Dự lưu thanh tịnh, hoặc tất cả tam-ma-địa môn thanh tịnh, hoặc Nhất thiết trí trí thanh tịnh không hai không hai phần, vì không riêng không dứt vậy. </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Quả Dự lưu thanh tịnh nên quả Nhất lai thanh tịnh, quả Nhất lai thanh tịnh nên Nhất thiết trí trí thanh tịnh. Vì cớ sao? Hoặc quả Dự lưu thanh tịnh, hoặc quả Nhất lai thanh tịnh, hoặc Nhất thiết trí trí thanh tịnh không hai không hai phần, vì không riêng không dứt vậy. Quả Dự lưu thanh tịnh nên quả Bất hoàn, A-la-hán thanh tịnh; quả Bất hoàn, A-la-hán thanh tịnh nên Nhất thiết trí trí thanh tịnh. Vì cớ sao? Hoặc quả Dự lưu thanh tịnh, hoặc quả Bất hoàn, A-la-hán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lang w:val="de-DE"/>
        </w:rPr>
      </w:pPr>
      <w:r w:rsidRPr="00DE3BE5">
        <w:rPr>
          <w:b/>
          <w:color w:val="000000"/>
        </w:rPr>
        <w:t>Thiện Hiện! Quả Dự lưu thanh tịnh nên Độc giác Bồ-đề thanh tịnh, Độc giác Bồ-đề thanh tịnh nên Nhất thiết trí trí thanh tịnh. Vì cớ sao? Hoặc quả Dự lưu thanh tịnh, hoặc Độc giác Bồ-đề thanh tịnh, hoặc Nhất thiết trí trí thanh tịnh không hai không hai phần, vì không riêng không dứt vậy.</w:t>
      </w:r>
    </w:p>
    <w:p w:rsidR="00DE3BE5" w:rsidRPr="00DE3BE5" w:rsidRDefault="00DE3BE5" w:rsidP="00DE3BE5">
      <w:pPr>
        <w:jc w:val="both"/>
        <w:rPr>
          <w:b/>
          <w:color w:val="000000"/>
        </w:rPr>
      </w:pPr>
      <w:r w:rsidRPr="00DE3BE5">
        <w:rPr>
          <w:b/>
          <w:color w:val="000000"/>
        </w:rPr>
        <w:lastRenderedPageBreak/>
        <w:t>Thiện Hiện! Quả Dự lưu thanh tịnh nên tất cả hạnh Bồ-tát Ma-ha-tát thanh tịnh, tất cả hạnh Bồ-tát Ma-ha-tát thanh tịnh nên Nhất thiết trí trí thanh tịnh. Vì cớ sao? Hoặc quả Dự lưu thanh tịnh, hoặc tất cả hạnh Bồ-tát Ma-ha-tát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Quả Dự lưu thanh tịnh nên chư Phật Vô thượng Chánh đẳng Bồ-đề thanh tịnh, chư Phật Vô thượng Chánh đẳng Bồ-đề thanh tịnh nên Nhất thiết trí trí thanh tịnh. Vì cớ sao? Hoặc quả Dự lưu thanh tịnh, hoặc chư Phật Vô thượng Chánh đẳng Bồ-đề thanh tịnh, hoặc Nhất thiết trí trí thanh tịnh không hai không hai phần, vì không riêng không dứt vậy.</w:t>
      </w:r>
    </w:p>
    <w:p w:rsidR="00DE3BE5" w:rsidRPr="00DE3BE5" w:rsidRDefault="00DE3BE5" w:rsidP="00DE3BE5">
      <w:pPr>
        <w:jc w:val="both"/>
        <w:rPr>
          <w:b/>
          <w:color w:val="000000"/>
          <w:lang w:val="de-DE"/>
        </w:rPr>
      </w:pPr>
    </w:p>
    <w:p w:rsidR="00DE3BE5" w:rsidRPr="00DE3BE5" w:rsidRDefault="00DE3BE5" w:rsidP="00DE3BE5">
      <w:pPr>
        <w:jc w:val="both"/>
        <w:rPr>
          <w:b/>
          <w:color w:val="000000"/>
        </w:rPr>
      </w:pPr>
      <w:r w:rsidRPr="00DE3BE5">
        <w:rPr>
          <w:b/>
          <w:color w:val="000000"/>
        </w:rPr>
        <w:t>Lại nữa, Thiện Hiện! Quả Nhất lai thanh tịnh nên sắc thanh tịnh, sắc thanh tịnh nên Nhất thiết trí trí thanh tịnh. Vì cớ sao? Hoặc quả Nhất lai thanh tịnh, hoặc sắc thanh tịnh, hoặc Nhất thiết trí trí thanh tịnh không hai không hai phần, vì không riêng không dứt vậy. Quả Nhất lai thanh tịnh nên thọ tưởng hành thức thanh tịnh, thọ tưởng hành thức thanh tịnh nên Nhất thiết trí trí thanh tịnh. Vì cớ sao? Hoặc quả Nhất lai thanh tịnh, hoặc thọ tưởng hành thức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Quả Nhất lai thanh tịnh nên nhãn xứ thanh tịnh, nhãn xứ thanh tịnh nên Nhất thiết trí trí thanh tịnh. Vì cớ sao? Hoặc quả Nhất lai thanh tịnh, hoặc nhãn xứ thanh tịnh, hoặc Nhất thiết trí trí thanh tịnh không hai không hai phần, vì không riêng không dứt vậy. Quả Nhất lai thanh tịnh nên nhĩ tỷ thiệt thân ý xứ thanh tịnh, nhĩ tỷ thiệt thân ý xứ thanh tịnh nên Nhất thiết trí trí thanh tịnh. Vì cớ sao? Hoặc quả Nhất lai thanh tịnh, hoặc nhĩ tỹ thiệt thân ý xứ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Quả Nhất lai thanh tịnh nên sắc xứ thanh tịnh, sắc xứ thanh tịnh nên Nhất thiết trí trí thanh tịnh. Vì cớ sao? Hoặc quả Nhất lai thanh tịnh, hoặc sắc xứ thanh tịnh, hoặc Nhất thiết trí trí thanh tịnh không hai không hai phần, vì không riêng không dứt vậy. Quả Nhất lai thanh tịnh nên thanh hương vị xúc pháp xứ thanh tịnh, thanh hương vị xúc pháp xứ thanh tịnh nên Nhất thiết trí trí thanh tịnh. Vì cớ sao? Hoặc quả Nhất lai thanh tịnh, hoặc thanh hương vị xúc pháp xứ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r w:rsidRPr="00DE3BE5">
        <w:rPr>
          <w:b/>
          <w:color w:val="000000"/>
        </w:rPr>
        <w:t>Thiện Hiện! Quả Nhất lai thanh tịnh nên nhãn giới thanh tịnh, nhãn giới thanh tịnh nên Nhất thiết trí trí thanh tịnh. Vì cớ sao? Hoặc quả Nhất lai thanh tịnh, hoặc nhãn giới thanh tịnh, hoặc Nhất thiết trí trí thanh tịnh không hai không hai phần, vì không riêng không dứt vậy. Quả Nhất lai thanh tịnh nên sắc giới, nhãn thức giới và nhãn xúc, nhãn xúc làm duyên sanh ra các thọ thanh tịnh; sắc giới cho đến nhãn xúc làm duyên sanh ra các thọ thanh tịnh nên Nhất thiết trí trí thanh tịnh. Vì cớ sao? Hoặc quả Nhất lai thanh tịnh, hoặc sắc giới cho đến nhãn xúc làm duyên sanh ra các thọ thanh tịnh, hoặc Nhất thiết trí trí thanh tịnh không hai không hai phần, vì không riêng không dứt vậy.</w:t>
      </w:r>
    </w:p>
    <w:p w:rsidR="00DE3BE5" w:rsidRPr="00DE3BE5" w:rsidRDefault="00DE3BE5" w:rsidP="00DE3BE5">
      <w:pPr>
        <w:jc w:val="both"/>
        <w:rPr>
          <w:b/>
          <w:color w:val="000000"/>
        </w:rPr>
      </w:pPr>
    </w:p>
    <w:p w:rsidR="00DE3BE5" w:rsidRPr="00DE3BE5" w:rsidRDefault="00DE3BE5" w:rsidP="00DE3BE5">
      <w:pPr>
        <w:jc w:val="both"/>
        <w:rPr>
          <w:b/>
          <w:color w:val="000000"/>
        </w:rPr>
      </w:pPr>
    </w:p>
    <w:p w:rsidR="00DE3BE5" w:rsidRPr="00DE3BE5" w:rsidRDefault="00DE3BE5" w:rsidP="00DE3BE5">
      <w:pPr>
        <w:jc w:val="both"/>
        <w:rPr>
          <w:b/>
          <w:color w:val="000000"/>
        </w:rPr>
      </w:pPr>
    </w:p>
    <w:p w:rsidR="00DE3BE5" w:rsidRPr="00DE3BE5" w:rsidRDefault="00DE3BE5" w:rsidP="00DE3BE5">
      <w:pPr>
        <w:jc w:val="center"/>
        <w:rPr>
          <w:b/>
          <w:color w:val="000000"/>
        </w:rPr>
      </w:pPr>
      <w:r w:rsidRPr="00DE3BE5">
        <w:rPr>
          <w:b/>
          <w:color w:val="000000"/>
        </w:rPr>
        <w:t>---o0o---</w:t>
      </w:r>
    </w:p>
    <w:p w:rsidR="00DE3BE5" w:rsidRPr="00DE3BE5" w:rsidRDefault="00DE3BE5" w:rsidP="00DE3BE5">
      <w:pPr>
        <w:jc w:val="both"/>
        <w:rPr>
          <w:b/>
          <w:color w:val="000000"/>
        </w:rPr>
      </w:pPr>
    </w:p>
    <w:p w:rsidR="00DE3BE5" w:rsidRPr="00DE3BE5" w:rsidRDefault="00DE3BE5" w:rsidP="00DE3BE5">
      <w:pPr>
        <w:jc w:val="both"/>
        <w:rPr>
          <w:b/>
          <w:color w:val="000000"/>
        </w:rPr>
      </w:pPr>
    </w:p>
    <w:p w:rsidR="00B62F33" w:rsidRPr="00DE3BE5" w:rsidRDefault="00B62F33" w:rsidP="00DE3BE5">
      <w:pPr>
        <w:jc w:val="both"/>
        <w:rPr>
          <w:b/>
          <w:color w:val="000000"/>
          <w:lang w:val="de-DE"/>
        </w:rPr>
      </w:pPr>
    </w:p>
    <w:sectPr w:rsidR="00B62F33" w:rsidRPr="00DE3BE5" w:rsidSect="00B62F3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8A0" w:rsidRDefault="001908A0" w:rsidP="00B62F33">
      <w:r>
        <w:separator/>
      </w:r>
    </w:p>
  </w:endnote>
  <w:endnote w:type="continuationSeparator" w:id="0">
    <w:p w:rsidR="001908A0" w:rsidRDefault="001908A0" w:rsidP="00B62F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33" w:rsidRDefault="00B62F33">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33" w:rsidRDefault="00B62F33">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33" w:rsidRDefault="00B62F33">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8A0" w:rsidRDefault="001908A0" w:rsidP="00B62F33">
      <w:r>
        <w:separator/>
      </w:r>
    </w:p>
  </w:footnote>
  <w:footnote w:type="continuationSeparator" w:id="0">
    <w:p w:rsidR="001908A0" w:rsidRDefault="001908A0" w:rsidP="00B62F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33" w:rsidRDefault="00B62F33">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33" w:rsidRDefault="00B62F33">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33" w:rsidRDefault="00B62F33">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B62F33"/>
    <w:rsid w:val="001908A0"/>
    <w:rsid w:val="00B62F33"/>
    <w:rsid w:val="00DE3BE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B62F33"/>
    <w:pPr>
      <w:keepNext/>
      <w:keepLines/>
      <w:spacing w:before="480" w:after="120"/>
      <w:outlineLvl w:val="0"/>
    </w:pPr>
    <w:rPr>
      <w:b/>
      <w:sz w:val="48"/>
      <w:szCs w:val="48"/>
    </w:rPr>
  </w:style>
  <w:style w:type="paragraph" w:styleId="berschrift2">
    <w:name w:val="heading 2"/>
    <w:basedOn w:val="normal"/>
    <w:next w:val="normal"/>
    <w:rsid w:val="00B62F33"/>
    <w:pPr>
      <w:keepNext/>
      <w:keepLines/>
      <w:spacing w:before="360" w:after="80"/>
      <w:outlineLvl w:val="1"/>
    </w:pPr>
    <w:rPr>
      <w:b/>
      <w:sz w:val="36"/>
      <w:szCs w:val="36"/>
    </w:rPr>
  </w:style>
  <w:style w:type="paragraph" w:styleId="berschrift3">
    <w:name w:val="heading 3"/>
    <w:basedOn w:val="normal"/>
    <w:next w:val="normal"/>
    <w:rsid w:val="00B62F33"/>
    <w:pPr>
      <w:keepNext/>
      <w:keepLines/>
      <w:spacing w:before="280" w:after="80"/>
      <w:outlineLvl w:val="2"/>
    </w:pPr>
    <w:rPr>
      <w:b/>
      <w:sz w:val="28"/>
      <w:szCs w:val="28"/>
    </w:rPr>
  </w:style>
  <w:style w:type="paragraph" w:styleId="berschrift4">
    <w:name w:val="heading 4"/>
    <w:basedOn w:val="normal"/>
    <w:next w:val="normal"/>
    <w:rsid w:val="00B62F33"/>
    <w:pPr>
      <w:keepNext/>
      <w:keepLines/>
      <w:spacing w:before="240" w:after="40"/>
      <w:outlineLvl w:val="3"/>
    </w:pPr>
    <w:rPr>
      <w:b/>
    </w:rPr>
  </w:style>
  <w:style w:type="paragraph" w:styleId="berschrift5">
    <w:name w:val="heading 5"/>
    <w:basedOn w:val="normal"/>
    <w:next w:val="normal"/>
    <w:rsid w:val="00B62F33"/>
    <w:pPr>
      <w:keepNext/>
      <w:keepLines/>
      <w:spacing w:before="220" w:after="40"/>
      <w:outlineLvl w:val="4"/>
    </w:pPr>
    <w:rPr>
      <w:b/>
      <w:sz w:val="22"/>
      <w:szCs w:val="22"/>
    </w:rPr>
  </w:style>
  <w:style w:type="paragraph" w:styleId="berschrift6">
    <w:name w:val="heading 6"/>
    <w:basedOn w:val="normal"/>
    <w:next w:val="normal"/>
    <w:rsid w:val="00B62F33"/>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B62F33"/>
  </w:style>
  <w:style w:type="table" w:customStyle="1" w:styleId="TableNormal">
    <w:name w:val="Table Normal"/>
    <w:rsid w:val="00B62F33"/>
    <w:tblPr>
      <w:tblCellMar>
        <w:top w:w="0" w:type="dxa"/>
        <w:left w:w="0" w:type="dxa"/>
        <w:bottom w:w="0" w:type="dxa"/>
        <w:right w:w="0" w:type="dxa"/>
      </w:tblCellMar>
    </w:tblPr>
  </w:style>
  <w:style w:type="paragraph" w:styleId="Titel">
    <w:name w:val="Title"/>
    <w:basedOn w:val="normal"/>
    <w:next w:val="normal"/>
    <w:rsid w:val="00B62F33"/>
    <w:pPr>
      <w:keepNext/>
      <w:keepLines/>
      <w:spacing w:before="480" w:after="120"/>
    </w:pPr>
    <w:rPr>
      <w:b/>
      <w:sz w:val="72"/>
      <w:szCs w:val="72"/>
    </w:rPr>
  </w:style>
  <w:style w:type="paragraph" w:customStyle="1" w:styleId="normal1">
    <w:name w:val="normal"/>
    <w:rsid w:val="00B62F33"/>
  </w:style>
  <w:style w:type="table" w:customStyle="1" w:styleId="TableNormal0">
    <w:name w:val="Table Normal"/>
    <w:rsid w:val="00B62F33"/>
    <w:tblPr>
      <w:tblCellMar>
        <w:top w:w="0" w:type="dxa"/>
        <w:left w:w="0" w:type="dxa"/>
        <w:bottom w:w="0" w:type="dxa"/>
        <w:right w:w="0" w:type="dxa"/>
      </w:tblCellMar>
    </w:tblPr>
  </w:style>
  <w:style w:type="paragraph" w:customStyle="1" w:styleId="normal2">
    <w:name w:val="normal"/>
    <w:rsid w:val="00B62F33"/>
  </w:style>
  <w:style w:type="table" w:customStyle="1" w:styleId="TableNormal1">
    <w:name w:val="Table Normal"/>
    <w:rsid w:val="00B62F33"/>
    <w:tblPr>
      <w:tblCellMar>
        <w:top w:w="0" w:type="dxa"/>
        <w:left w:w="0" w:type="dxa"/>
        <w:bottom w:w="0" w:type="dxa"/>
        <w:right w:w="0" w:type="dxa"/>
      </w:tblCellMar>
    </w:tblPr>
  </w:style>
  <w:style w:type="paragraph" w:customStyle="1" w:styleId="normal3">
    <w:name w:val="normal"/>
    <w:rsid w:val="00B62F33"/>
  </w:style>
  <w:style w:type="table" w:customStyle="1" w:styleId="TableNormal2">
    <w:name w:val="Table Normal"/>
    <w:rsid w:val="00B62F33"/>
    <w:tblPr>
      <w:tblCellMar>
        <w:top w:w="0" w:type="dxa"/>
        <w:left w:w="0" w:type="dxa"/>
        <w:bottom w:w="0" w:type="dxa"/>
        <w:right w:w="0" w:type="dxa"/>
      </w:tblCellMar>
    </w:tblPr>
  </w:style>
  <w:style w:type="paragraph" w:customStyle="1" w:styleId="normal4">
    <w:name w:val="normal"/>
    <w:rsid w:val="00B62F33"/>
  </w:style>
  <w:style w:type="table" w:customStyle="1" w:styleId="TableNormal3">
    <w:name w:val="Table Normal"/>
    <w:rsid w:val="00B62F33"/>
    <w:tblPr>
      <w:tblCellMar>
        <w:top w:w="0" w:type="dxa"/>
        <w:left w:w="0" w:type="dxa"/>
        <w:bottom w:w="0" w:type="dxa"/>
        <w:right w:w="0" w:type="dxa"/>
      </w:tblCellMar>
    </w:tblPr>
  </w:style>
  <w:style w:type="paragraph" w:customStyle="1" w:styleId="normal5">
    <w:name w:val="normal"/>
    <w:rsid w:val="00B62F33"/>
  </w:style>
  <w:style w:type="table" w:customStyle="1" w:styleId="TableNormal4">
    <w:name w:val="Table Normal"/>
    <w:rsid w:val="00B62F33"/>
    <w:tblPr>
      <w:tblCellMar>
        <w:top w:w="0" w:type="dxa"/>
        <w:left w:w="0" w:type="dxa"/>
        <w:bottom w:w="0" w:type="dxa"/>
        <w:right w:w="0" w:type="dxa"/>
      </w:tblCellMar>
    </w:tblPr>
  </w:style>
  <w:style w:type="paragraph" w:customStyle="1" w:styleId="normal6">
    <w:name w:val="normal"/>
    <w:rsid w:val="00B62F33"/>
  </w:style>
  <w:style w:type="table" w:customStyle="1" w:styleId="TableNormal5">
    <w:name w:val="Table Normal"/>
    <w:rsid w:val="00B62F33"/>
    <w:tblPr>
      <w:tblCellMar>
        <w:top w:w="0" w:type="dxa"/>
        <w:left w:w="0" w:type="dxa"/>
        <w:bottom w:w="0" w:type="dxa"/>
        <w:right w:w="0" w:type="dxa"/>
      </w:tblCellMar>
    </w:tblPr>
  </w:style>
  <w:style w:type="paragraph" w:customStyle="1" w:styleId="normal7">
    <w:name w:val="normal"/>
    <w:rsid w:val="00B62F33"/>
  </w:style>
  <w:style w:type="table" w:customStyle="1" w:styleId="TableNormal6">
    <w:name w:val="Table Normal"/>
    <w:rsid w:val="00B62F33"/>
    <w:tblPr>
      <w:tblCellMar>
        <w:top w:w="0" w:type="dxa"/>
        <w:left w:w="0" w:type="dxa"/>
        <w:bottom w:w="0" w:type="dxa"/>
        <w:right w:w="0" w:type="dxa"/>
      </w:tblCellMar>
    </w:tblPr>
  </w:style>
  <w:style w:type="paragraph" w:customStyle="1" w:styleId="normal8">
    <w:name w:val="normal"/>
    <w:rsid w:val="00B62F33"/>
  </w:style>
  <w:style w:type="table" w:customStyle="1" w:styleId="TableNormal7">
    <w:name w:val="Table Normal"/>
    <w:rsid w:val="00B62F33"/>
    <w:tblPr>
      <w:tblCellMar>
        <w:top w:w="0" w:type="dxa"/>
        <w:left w:w="0" w:type="dxa"/>
        <w:bottom w:w="0" w:type="dxa"/>
        <w:right w:w="0" w:type="dxa"/>
      </w:tblCellMar>
    </w:tblPr>
  </w:style>
  <w:style w:type="paragraph" w:customStyle="1" w:styleId="normal9">
    <w:name w:val="normal"/>
    <w:rsid w:val="00B62F33"/>
  </w:style>
  <w:style w:type="table" w:customStyle="1" w:styleId="TableNormal8">
    <w:name w:val="Table Normal"/>
    <w:rsid w:val="00B62F33"/>
    <w:tblPr>
      <w:tblCellMar>
        <w:top w:w="0" w:type="dxa"/>
        <w:left w:w="0" w:type="dxa"/>
        <w:bottom w:w="0" w:type="dxa"/>
        <w:right w:w="0" w:type="dxa"/>
      </w:tblCellMar>
    </w:tblPr>
  </w:style>
  <w:style w:type="paragraph" w:customStyle="1" w:styleId="normala">
    <w:name w:val="normal"/>
    <w:rsid w:val="00B62F33"/>
  </w:style>
  <w:style w:type="table" w:customStyle="1" w:styleId="TableNormal9">
    <w:name w:val="Table Normal"/>
    <w:rsid w:val="00B62F33"/>
    <w:tblPr>
      <w:tblCellMar>
        <w:top w:w="0" w:type="dxa"/>
        <w:left w:w="0" w:type="dxa"/>
        <w:bottom w:w="0" w:type="dxa"/>
        <w:right w:w="0" w:type="dxa"/>
      </w:tblCellMar>
    </w:tblPr>
  </w:style>
  <w:style w:type="paragraph" w:customStyle="1" w:styleId="normalb">
    <w:name w:val="normal"/>
    <w:rsid w:val="00B62F33"/>
  </w:style>
  <w:style w:type="table" w:customStyle="1" w:styleId="TableNormala">
    <w:name w:val="Table Normal"/>
    <w:rsid w:val="00B62F33"/>
    <w:tblPr>
      <w:tblCellMar>
        <w:top w:w="0" w:type="dxa"/>
        <w:left w:w="0" w:type="dxa"/>
        <w:bottom w:w="0" w:type="dxa"/>
        <w:right w:w="0" w:type="dxa"/>
      </w:tblCellMar>
    </w:tblPr>
  </w:style>
  <w:style w:type="paragraph" w:customStyle="1" w:styleId="normal">
    <w:name w:val="normal"/>
    <w:rsid w:val="00B62F33"/>
  </w:style>
  <w:style w:type="table" w:customStyle="1" w:styleId="TableNormalb">
    <w:name w:val="Table Normal"/>
    <w:rsid w:val="00B62F33"/>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B62F3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3qibM1RWOWBhTM5TBPGTBsEawA==">AMUW2mXSdaL98nBMP2SaoxtsroArV6snvpmwOjQT/FKeTaSBiaKwcBRJAy9GXYvjvlfaxmo/tPmTNQl40+wKynEHql8W7exsx3r43ofH4j6SitTyMrNoWu4=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4902</Words>
  <Characters>30887</Characters>
  <Application>Microsoft Office Word</Application>
  <DocSecurity>0</DocSecurity>
  <Lines>257</Lines>
  <Paragraphs>71</Paragraphs>
  <ScaleCrop>false</ScaleCrop>
  <Company/>
  <LinksUpToDate>false</LinksUpToDate>
  <CharactersWithSpaces>35718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2021-10-15T13:57:00Z</dcterms:modified>
</cp:coreProperties>
</file>