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2F" w:rsidRPr="00E95097" w:rsidRDefault="00274F0B" w:rsidP="003B15A3">
      <w:pPr>
        <w:widowControl/>
        <w:jc w:val="center"/>
        <w:rPr>
          <w:rFonts w:ascii="標楷體" w:eastAsia="標楷體" w:hAnsi="標楷體"/>
          <w:sz w:val="40"/>
          <w:szCs w:val="40"/>
        </w:rPr>
      </w:pPr>
      <w:r w:rsidRPr="00E95097">
        <w:rPr>
          <w:rFonts w:ascii="標楷體" w:eastAsia="標楷體" w:hAnsi="標楷體"/>
          <w:sz w:val="40"/>
          <w:szCs w:val="40"/>
        </w:rPr>
        <w:t>華嚴專宗學院大學部</w:t>
      </w:r>
      <w:r w:rsidR="001F49A5">
        <w:rPr>
          <w:rFonts w:ascii="標楷體" w:eastAsia="標楷體" w:hAnsi="標楷體" w:hint="eastAsia"/>
          <w:sz w:val="40"/>
          <w:szCs w:val="40"/>
        </w:rPr>
        <w:t>2020</w:t>
      </w:r>
      <w:r w:rsidR="00BF519E" w:rsidRPr="00E95097">
        <w:rPr>
          <w:rFonts w:ascii="標楷體" w:eastAsia="標楷體" w:hAnsi="標楷體" w:hint="eastAsia"/>
          <w:sz w:val="40"/>
          <w:szCs w:val="40"/>
        </w:rPr>
        <w:t>年</w:t>
      </w:r>
      <w:r w:rsidRPr="00E95097">
        <w:rPr>
          <w:rFonts w:ascii="標楷體" w:eastAsia="標楷體" w:hAnsi="標楷體"/>
          <w:sz w:val="40"/>
          <w:szCs w:val="40"/>
        </w:rPr>
        <w:t>招生</w:t>
      </w:r>
      <w:r w:rsidR="00E95097">
        <w:rPr>
          <w:rFonts w:ascii="標楷體" w:eastAsia="標楷體" w:hAnsi="標楷體" w:hint="eastAsia"/>
          <w:sz w:val="40"/>
          <w:szCs w:val="40"/>
        </w:rPr>
        <w:t>簡章</w:t>
      </w:r>
    </w:p>
    <w:p w:rsidR="00394F6C" w:rsidRPr="00253E6A" w:rsidRDefault="00394F6C" w:rsidP="000055A7">
      <w:pPr>
        <w:adjustRightInd w:val="0"/>
        <w:snapToGrid w:val="0"/>
        <w:spacing w:line="240" w:lineRule="atLeast"/>
        <w:jc w:val="center"/>
        <w:rPr>
          <w:rFonts w:asciiTheme="minorEastAsia" w:hAnsiTheme="minorEastAsia"/>
          <w:sz w:val="28"/>
          <w:szCs w:val="28"/>
        </w:rPr>
      </w:pPr>
    </w:p>
    <w:p w:rsidR="003936F9" w:rsidRPr="00253E6A" w:rsidRDefault="00253E6A" w:rsidP="00253E6A">
      <w:pPr>
        <w:spacing w:line="32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="00BF519E" w:rsidRPr="00253E6A">
        <w:rPr>
          <w:rFonts w:asciiTheme="minorEastAsia" w:hAnsiTheme="minorEastAsia" w:hint="eastAsia"/>
          <w:sz w:val="28"/>
          <w:szCs w:val="28"/>
        </w:rPr>
        <w:t>辦學宗旨</w:t>
      </w:r>
      <w:r w:rsidR="008F283C" w:rsidRPr="00253E6A">
        <w:rPr>
          <w:rFonts w:asciiTheme="minorEastAsia" w:hAnsiTheme="minorEastAsia" w:hint="eastAsia"/>
          <w:sz w:val="28"/>
          <w:szCs w:val="28"/>
        </w:rPr>
        <w:t>：</w:t>
      </w:r>
    </w:p>
    <w:p w:rsidR="003936F9" w:rsidRPr="00253E6A" w:rsidRDefault="003936F9" w:rsidP="003B15A3">
      <w:pPr>
        <w:spacing w:line="32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一為了紀念華嚴蓮社歷任住持智光和尚、南亭和尚，成一和尚因其生前學行皆專宗華嚴，而華嚴大教主張法界緣起，頗能切合民主科學時代之思潮。二為提高僧伽教育水準，培養具備專業知識之弘法教育人才。</w:t>
      </w:r>
    </w:p>
    <w:p w:rsidR="003936F9" w:rsidRPr="00253E6A" w:rsidRDefault="003936F9" w:rsidP="003B15A3">
      <w:pPr>
        <w:snapToGrid w:val="0"/>
        <w:spacing w:line="320" w:lineRule="exact"/>
        <w:outlineLvl w:val="1"/>
        <w:rPr>
          <w:rFonts w:asciiTheme="minorEastAsia" w:hAnsiTheme="minorEastAsia"/>
          <w:sz w:val="28"/>
          <w:szCs w:val="28"/>
        </w:rPr>
      </w:pPr>
    </w:p>
    <w:p w:rsidR="00BF519E" w:rsidRPr="00253E6A" w:rsidRDefault="008F283C" w:rsidP="003B15A3">
      <w:pPr>
        <w:snapToGrid w:val="0"/>
        <w:spacing w:line="320" w:lineRule="exact"/>
        <w:outlineLvl w:val="1"/>
        <w:rPr>
          <w:rFonts w:asciiTheme="minorEastAsia" w:hAnsiTheme="minorEastAsia"/>
          <w:sz w:val="28"/>
          <w:szCs w:val="28"/>
        </w:rPr>
      </w:pPr>
      <w:r w:rsidRPr="00253E6A">
        <w:rPr>
          <w:rFonts w:asciiTheme="minorEastAsia" w:hAnsiTheme="minorEastAsia" w:hint="eastAsia"/>
          <w:sz w:val="28"/>
          <w:szCs w:val="28"/>
        </w:rPr>
        <w:t>二、</w:t>
      </w:r>
      <w:r w:rsidR="00BF519E" w:rsidRPr="00253E6A">
        <w:rPr>
          <w:rFonts w:asciiTheme="minorEastAsia" w:hAnsiTheme="minorEastAsia" w:hint="eastAsia"/>
          <w:sz w:val="28"/>
          <w:szCs w:val="28"/>
        </w:rPr>
        <w:t>課程規劃</w:t>
      </w:r>
      <w:r w:rsidR="0011431F" w:rsidRPr="00253E6A">
        <w:rPr>
          <w:rFonts w:asciiTheme="minorEastAsia" w:hAnsiTheme="minorEastAsia" w:hint="eastAsia"/>
          <w:sz w:val="28"/>
          <w:szCs w:val="28"/>
        </w:rPr>
        <w:t>：</w:t>
      </w:r>
    </w:p>
    <w:p w:rsidR="00D41182" w:rsidRPr="00253E6A" w:rsidRDefault="00D41182" w:rsidP="003B15A3">
      <w:pPr>
        <w:snapToGrid w:val="0"/>
        <w:spacing w:line="320" w:lineRule="exact"/>
        <w:outlineLvl w:val="1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華嚴經導讀、華嚴宗綱要、華嚴經專題講座、華嚴行門儀軌、一乘教義章賢首五教儀、印度佛教史、中國佛教史、八宗綱要、戒律學、唯識學、禪學天臺學、淨土學、經典選讀、國文、英文、日文、</w:t>
      </w:r>
      <w:r w:rsidR="00125911" w:rsidRPr="00253E6A">
        <w:rPr>
          <w:rFonts w:asciiTheme="minorEastAsia" w:hAnsiTheme="minorEastAsia" w:hint="eastAsia"/>
          <w:szCs w:val="24"/>
        </w:rPr>
        <w:t>梵唄、</w:t>
      </w:r>
      <w:r w:rsidRPr="00253E6A">
        <w:rPr>
          <w:rFonts w:asciiTheme="minorEastAsia" w:hAnsiTheme="minorEastAsia" w:hint="eastAsia"/>
          <w:szCs w:val="24"/>
        </w:rPr>
        <w:t>書法、論文寫作指導</w:t>
      </w:r>
      <w:r w:rsidR="00531E6C" w:rsidRPr="00253E6A">
        <w:rPr>
          <w:rFonts w:asciiTheme="minorEastAsia" w:hAnsiTheme="minorEastAsia" w:hint="eastAsia"/>
          <w:szCs w:val="24"/>
        </w:rPr>
        <w:t>、</w:t>
      </w:r>
      <w:r w:rsidRPr="00253E6A">
        <w:rPr>
          <w:rFonts w:asciiTheme="minorEastAsia" w:hAnsiTheme="minorEastAsia" w:hint="eastAsia"/>
          <w:szCs w:val="24"/>
        </w:rPr>
        <w:t>弘法實務</w:t>
      </w:r>
      <w:r w:rsidR="008441CB" w:rsidRPr="00253E6A">
        <w:rPr>
          <w:rFonts w:asciiTheme="minorEastAsia" w:hAnsiTheme="minorEastAsia" w:hint="eastAsia"/>
          <w:szCs w:val="24"/>
        </w:rPr>
        <w:t>。</w:t>
      </w:r>
    </w:p>
    <w:p w:rsidR="008441CB" w:rsidRPr="00253E6A" w:rsidRDefault="008441CB" w:rsidP="003B15A3">
      <w:pPr>
        <w:snapToGrid w:val="0"/>
        <w:spacing w:line="320" w:lineRule="exact"/>
        <w:outlineLvl w:val="1"/>
        <w:rPr>
          <w:rFonts w:asciiTheme="minorEastAsia" w:hAnsiTheme="minorEastAsia"/>
          <w:sz w:val="28"/>
          <w:szCs w:val="28"/>
        </w:rPr>
      </w:pPr>
    </w:p>
    <w:p w:rsidR="00D41182" w:rsidRPr="00253E6A" w:rsidRDefault="00394F6C" w:rsidP="003B15A3">
      <w:pPr>
        <w:snapToGrid w:val="0"/>
        <w:spacing w:line="320" w:lineRule="exact"/>
        <w:outlineLvl w:val="1"/>
        <w:rPr>
          <w:rFonts w:asciiTheme="minorEastAsia" w:hAnsiTheme="minorEastAsia"/>
          <w:sz w:val="28"/>
          <w:szCs w:val="28"/>
        </w:rPr>
      </w:pPr>
      <w:r w:rsidRPr="00253E6A">
        <w:rPr>
          <w:rFonts w:asciiTheme="minorEastAsia" w:hAnsiTheme="minorEastAsia" w:hint="eastAsia"/>
          <w:sz w:val="28"/>
          <w:szCs w:val="28"/>
        </w:rPr>
        <w:t>三、</w:t>
      </w:r>
      <w:r w:rsidR="00D41182" w:rsidRPr="00253E6A">
        <w:rPr>
          <w:rFonts w:asciiTheme="minorEastAsia" w:hAnsiTheme="minorEastAsia" w:hint="eastAsia"/>
          <w:sz w:val="28"/>
          <w:szCs w:val="28"/>
        </w:rPr>
        <w:t>教學特色:</w:t>
      </w:r>
    </w:p>
    <w:p w:rsidR="00D41182" w:rsidRPr="00253E6A" w:rsidRDefault="00727565" w:rsidP="003B15A3">
      <w:pPr>
        <w:snapToGrid w:val="0"/>
        <w:spacing w:line="320" w:lineRule="exact"/>
        <w:outlineLvl w:val="1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第一年奠定</w:t>
      </w:r>
      <w:r w:rsidR="008F283C" w:rsidRPr="00253E6A">
        <w:rPr>
          <w:rFonts w:asciiTheme="minorEastAsia" w:hAnsiTheme="minorEastAsia" w:hint="eastAsia"/>
          <w:szCs w:val="24"/>
        </w:rPr>
        <w:t>華嚴</w:t>
      </w:r>
      <w:r w:rsidRPr="00253E6A">
        <w:rPr>
          <w:rFonts w:asciiTheme="minorEastAsia" w:hAnsiTheme="minorEastAsia" w:hint="eastAsia"/>
          <w:szCs w:val="24"/>
        </w:rPr>
        <w:t>宗門行儀、梵唄法器、叢林生活</w:t>
      </w:r>
      <w:r w:rsidR="002D4174" w:rsidRPr="00253E6A">
        <w:rPr>
          <w:rFonts w:asciiTheme="minorEastAsia" w:hAnsiTheme="minorEastAsia" w:hint="eastAsia"/>
          <w:szCs w:val="24"/>
        </w:rPr>
        <w:t>之</w:t>
      </w:r>
      <w:r w:rsidRPr="00253E6A">
        <w:rPr>
          <w:rFonts w:asciiTheme="minorEastAsia" w:hAnsiTheme="minorEastAsia" w:hint="eastAsia"/>
          <w:szCs w:val="24"/>
        </w:rPr>
        <w:t>聞思基礎，著重</w:t>
      </w:r>
      <w:r w:rsidR="002D4174" w:rsidRPr="00253E6A">
        <w:rPr>
          <w:rFonts w:asciiTheme="minorEastAsia" w:hAnsiTheme="minorEastAsia" w:hint="eastAsia"/>
          <w:szCs w:val="24"/>
        </w:rPr>
        <w:t>律學、</w:t>
      </w:r>
      <w:r w:rsidRPr="00253E6A">
        <w:rPr>
          <w:rFonts w:asciiTheme="minorEastAsia" w:hAnsiTheme="minorEastAsia" w:hint="eastAsia"/>
          <w:szCs w:val="24"/>
        </w:rPr>
        <w:t>國文讀經能力及宗教情操的培養</w:t>
      </w:r>
      <w:r w:rsidR="002D4174" w:rsidRPr="00253E6A">
        <w:rPr>
          <w:rFonts w:asciiTheme="minorEastAsia" w:hAnsiTheme="minorEastAsia" w:hint="eastAsia"/>
          <w:szCs w:val="24"/>
        </w:rPr>
        <w:t>，並導以華嚴經義、佛教八宗綱要及中</w:t>
      </w:r>
      <w:r w:rsidR="005D5E94" w:rsidRPr="00253E6A">
        <w:rPr>
          <w:rFonts w:asciiTheme="minorEastAsia" w:hAnsiTheme="minorEastAsia" w:hint="eastAsia"/>
          <w:szCs w:val="24"/>
        </w:rPr>
        <w:t>、</w:t>
      </w:r>
      <w:r w:rsidR="002D4174" w:rsidRPr="00253E6A">
        <w:rPr>
          <w:rFonts w:asciiTheme="minorEastAsia" w:hAnsiTheme="minorEastAsia" w:hint="eastAsia"/>
          <w:szCs w:val="24"/>
        </w:rPr>
        <w:t>印佛教史，建立</w:t>
      </w:r>
      <w:r w:rsidR="005D5E94" w:rsidRPr="00253E6A">
        <w:rPr>
          <w:rFonts w:asciiTheme="minorEastAsia" w:hAnsiTheme="minorEastAsia" w:hint="eastAsia"/>
          <w:szCs w:val="24"/>
        </w:rPr>
        <w:t>行布與圓融之解行</w:t>
      </w:r>
      <w:r w:rsidRPr="00253E6A">
        <w:rPr>
          <w:rFonts w:asciiTheme="minorEastAsia" w:hAnsiTheme="minorEastAsia" w:hint="eastAsia"/>
          <w:szCs w:val="24"/>
        </w:rPr>
        <w:t>信心</w:t>
      </w:r>
      <w:r w:rsidR="005D5E94" w:rsidRPr="00253E6A">
        <w:rPr>
          <w:rFonts w:asciiTheme="minorEastAsia" w:hAnsiTheme="minorEastAsia" w:hint="eastAsia"/>
          <w:szCs w:val="24"/>
        </w:rPr>
        <w:t>；</w:t>
      </w:r>
      <w:r w:rsidRPr="00253E6A">
        <w:rPr>
          <w:rFonts w:asciiTheme="minorEastAsia" w:hAnsiTheme="minorEastAsia" w:hint="eastAsia"/>
          <w:szCs w:val="24"/>
        </w:rPr>
        <w:t>第二</w:t>
      </w:r>
      <w:r w:rsidR="005D5E94" w:rsidRPr="00253E6A">
        <w:rPr>
          <w:rFonts w:asciiTheme="minorEastAsia" w:hAnsiTheme="minorEastAsia" w:hint="eastAsia"/>
          <w:szCs w:val="24"/>
        </w:rPr>
        <w:t>、三</w:t>
      </w:r>
      <w:r w:rsidRPr="00253E6A">
        <w:rPr>
          <w:rFonts w:asciiTheme="minorEastAsia" w:hAnsiTheme="minorEastAsia" w:hint="eastAsia"/>
          <w:szCs w:val="24"/>
        </w:rPr>
        <w:t>年</w:t>
      </w:r>
      <w:r w:rsidR="005D5E94" w:rsidRPr="00253E6A">
        <w:rPr>
          <w:rFonts w:asciiTheme="minorEastAsia" w:hAnsiTheme="minorEastAsia" w:hint="eastAsia"/>
          <w:szCs w:val="24"/>
        </w:rPr>
        <w:t>精解諸宗學理，厚植佛學專業知識；</w:t>
      </w:r>
      <w:r w:rsidRPr="00253E6A">
        <w:rPr>
          <w:rFonts w:asciiTheme="minorEastAsia" w:hAnsiTheme="minorEastAsia" w:hint="eastAsia"/>
          <w:szCs w:val="24"/>
        </w:rPr>
        <w:t>第四年</w:t>
      </w:r>
      <w:r w:rsidR="005D5E94" w:rsidRPr="00253E6A">
        <w:rPr>
          <w:rFonts w:asciiTheme="minorEastAsia" w:hAnsiTheme="minorEastAsia" w:hint="eastAsia"/>
          <w:szCs w:val="24"/>
        </w:rPr>
        <w:t>至華嚴蓮社所屬海內外道場</w:t>
      </w:r>
      <w:r w:rsidR="00531E6C" w:rsidRPr="00253E6A">
        <w:rPr>
          <w:rFonts w:asciiTheme="minorEastAsia" w:hAnsiTheme="minorEastAsia" w:hint="eastAsia"/>
          <w:szCs w:val="24"/>
        </w:rPr>
        <w:t>進行弘法</w:t>
      </w:r>
      <w:r w:rsidRPr="00253E6A">
        <w:rPr>
          <w:rFonts w:asciiTheme="minorEastAsia" w:hAnsiTheme="minorEastAsia" w:hint="eastAsia"/>
          <w:szCs w:val="24"/>
        </w:rPr>
        <w:t>實</w:t>
      </w:r>
      <w:r w:rsidR="00531E6C" w:rsidRPr="00253E6A">
        <w:rPr>
          <w:rFonts w:asciiTheme="minorEastAsia" w:hAnsiTheme="minorEastAsia" w:hint="eastAsia"/>
          <w:szCs w:val="24"/>
        </w:rPr>
        <w:t>務學</w:t>
      </w:r>
      <w:r w:rsidRPr="00253E6A">
        <w:rPr>
          <w:rFonts w:asciiTheme="minorEastAsia" w:hAnsiTheme="minorEastAsia" w:hint="eastAsia"/>
          <w:szCs w:val="24"/>
        </w:rPr>
        <w:t>習</w:t>
      </w:r>
      <w:r w:rsidR="005D5E94" w:rsidRPr="00253E6A">
        <w:rPr>
          <w:rFonts w:asciiTheme="minorEastAsia" w:hAnsiTheme="minorEastAsia" w:hint="eastAsia"/>
          <w:szCs w:val="24"/>
        </w:rPr>
        <w:t>與</w:t>
      </w:r>
      <w:r w:rsidR="00531E6C" w:rsidRPr="00253E6A">
        <w:rPr>
          <w:rFonts w:asciiTheme="minorEastAsia" w:hAnsiTheme="minorEastAsia" w:hint="eastAsia"/>
          <w:szCs w:val="24"/>
        </w:rPr>
        <w:t>撰</w:t>
      </w:r>
      <w:r w:rsidRPr="00253E6A">
        <w:rPr>
          <w:rFonts w:asciiTheme="minorEastAsia" w:hAnsiTheme="minorEastAsia" w:hint="eastAsia"/>
          <w:szCs w:val="24"/>
        </w:rPr>
        <w:t>寫畢業論文</w:t>
      </w:r>
      <w:r w:rsidR="005D5E94" w:rsidRPr="00253E6A">
        <w:rPr>
          <w:rFonts w:asciiTheme="minorEastAsia" w:hAnsiTheme="minorEastAsia" w:hint="eastAsia"/>
          <w:szCs w:val="24"/>
        </w:rPr>
        <w:t>。</w:t>
      </w:r>
    </w:p>
    <w:p w:rsidR="005D5E94" w:rsidRPr="00253E6A" w:rsidRDefault="005D5E94" w:rsidP="003B15A3">
      <w:pPr>
        <w:spacing w:line="320" w:lineRule="exact"/>
        <w:rPr>
          <w:rFonts w:asciiTheme="minorEastAsia" w:hAnsiTheme="minorEastAsia"/>
          <w:sz w:val="28"/>
          <w:szCs w:val="28"/>
        </w:rPr>
      </w:pPr>
    </w:p>
    <w:p w:rsidR="000150CD" w:rsidRPr="00253E6A" w:rsidRDefault="00394F6C" w:rsidP="003B15A3">
      <w:pPr>
        <w:spacing w:line="32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 w:val="28"/>
          <w:szCs w:val="28"/>
        </w:rPr>
        <w:t>四、</w:t>
      </w:r>
      <w:r w:rsidR="00E95097" w:rsidRPr="00253E6A">
        <w:rPr>
          <w:rFonts w:asciiTheme="minorEastAsia" w:hAnsiTheme="minorEastAsia" w:hint="eastAsia"/>
          <w:sz w:val="28"/>
          <w:szCs w:val="28"/>
        </w:rPr>
        <w:t>修學年限</w:t>
      </w:r>
      <w:r w:rsidR="006840D0">
        <w:rPr>
          <w:rFonts w:asciiTheme="minorEastAsia" w:hAnsiTheme="minorEastAsia" w:hint="eastAsia"/>
          <w:sz w:val="28"/>
          <w:szCs w:val="28"/>
        </w:rPr>
        <w:t>：</w:t>
      </w:r>
      <w:r w:rsidR="00E95097" w:rsidRPr="00253E6A">
        <w:rPr>
          <w:rFonts w:asciiTheme="minorEastAsia" w:hAnsiTheme="minorEastAsia" w:hint="eastAsia"/>
          <w:szCs w:val="24"/>
        </w:rPr>
        <w:t>四年，並通過畢業論文審查。</w:t>
      </w:r>
      <w:r w:rsidR="00E95097" w:rsidRPr="00253E6A">
        <w:rPr>
          <w:rFonts w:asciiTheme="minorEastAsia" w:hAnsiTheme="minorEastAsia"/>
          <w:szCs w:val="24"/>
        </w:rPr>
        <w:br/>
      </w:r>
    </w:p>
    <w:p w:rsidR="00DB63B2" w:rsidRPr="00253E6A" w:rsidRDefault="00DB63B2" w:rsidP="003B15A3">
      <w:pPr>
        <w:spacing w:line="32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 w:val="28"/>
          <w:szCs w:val="28"/>
        </w:rPr>
        <w:t>五、</w:t>
      </w:r>
      <w:r w:rsidR="00E95097" w:rsidRPr="00253E6A">
        <w:rPr>
          <w:rFonts w:asciiTheme="minorEastAsia" w:hAnsiTheme="minorEastAsia" w:hint="eastAsia"/>
          <w:sz w:val="28"/>
          <w:szCs w:val="28"/>
        </w:rPr>
        <w:t>在學待遇</w:t>
      </w:r>
      <w:r w:rsidRPr="00253E6A">
        <w:rPr>
          <w:rFonts w:asciiTheme="minorEastAsia" w:hAnsiTheme="minorEastAsia" w:hint="eastAsia"/>
          <w:sz w:val="28"/>
          <w:szCs w:val="28"/>
        </w:rPr>
        <w:t>：</w:t>
      </w:r>
      <w:r w:rsidR="00C24815">
        <w:rPr>
          <w:rFonts w:asciiTheme="minorEastAsia" w:hAnsiTheme="minorEastAsia" w:hint="eastAsia"/>
          <w:szCs w:val="24"/>
        </w:rPr>
        <w:t>學費、膳</w:t>
      </w:r>
      <w:r w:rsidR="00E95097" w:rsidRPr="00253E6A">
        <w:rPr>
          <w:rFonts w:asciiTheme="minorEastAsia" w:hAnsiTheme="minorEastAsia" w:hint="eastAsia"/>
          <w:szCs w:val="24"/>
        </w:rPr>
        <w:t>宿費全免 (在學期間酌發獎學金)。</w:t>
      </w:r>
    </w:p>
    <w:p w:rsidR="00DB63B2" w:rsidRPr="00253E6A" w:rsidRDefault="000150CD" w:rsidP="003B15A3">
      <w:pPr>
        <w:spacing w:line="320" w:lineRule="exact"/>
        <w:rPr>
          <w:rFonts w:asciiTheme="minorEastAsia" w:hAnsiTheme="minorEastAsia"/>
          <w:sz w:val="28"/>
          <w:szCs w:val="28"/>
        </w:rPr>
      </w:pPr>
      <w:r w:rsidRPr="00253E6A">
        <w:rPr>
          <w:rFonts w:asciiTheme="minorEastAsia" w:hAnsiTheme="minorEastAsia" w:hint="eastAsia"/>
          <w:szCs w:val="24"/>
        </w:rPr>
        <w:t xml:space="preserve">　　　　</w:t>
      </w:r>
      <w:r w:rsidRPr="00253E6A">
        <w:rPr>
          <w:rFonts w:asciiTheme="minorEastAsia" w:hAnsiTheme="minorEastAsia" w:hint="eastAsia"/>
          <w:sz w:val="28"/>
          <w:szCs w:val="28"/>
        </w:rPr>
        <w:t xml:space="preserve">　　　</w:t>
      </w:r>
    </w:p>
    <w:p w:rsidR="00E95097" w:rsidRPr="00253E6A" w:rsidRDefault="00DB63B2" w:rsidP="003B15A3">
      <w:pPr>
        <w:spacing w:line="320" w:lineRule="exact"/>
        <w:rPr>
          <w:rFonts w:asciiTheme="minorEastAsia" w:hAnsiTheme="minorEastAsia"/>
          <w:sz w:val="28"/>
          <w:szCs w:val="28"/>
        </w:rPr>
      </w:pPr>
      <w:r w:rsidRPr="00253E6A">
        <w:rPr>
          <w:rFonts w:asciiTheme="minorEastAsia" w:hAnsiTheme="minorEastAsia" w:hint="eastAsia"/>
          <w:sz w:val="28"/>
          <w:szCs w:val="28"/>
        </w:rPr>
        <w:t>六</w:t>
      </w:r>
      <w:r w:rsidR="00394F6C" w:rsidRPr="00253E6A">
        <w:rPr>
          <w:rFonts w:asciiTheme="minorEastAsia" w:hAnsiTheme="minorEastAsia" w:hint="eastAsia"/>
          <w:sz w:val="28"/>
          <w:szCs w:val="28"/>
        </w:rPr>
        <w:t>、</w:t>
      </w:r>
      <w:r w:rsidR="00E95097" w:rsidRPr="00253E6A">
        <w:rPr>
          <w:rFonts w:asciiTheme="minorEastAsia" w:hAnsiTheme="minorEastAsia" w:hint="eastAsia"/>
          <w:sz w:val="28"/>
          <w:szCs w:val="28"/>
        </w:rPr>
        <w:t>畢業出路：</w:t>
      </w:r>
    </w:p>
    <w:p w:rsidR="00E95097" w:rsidRPr="00253E6A" w:rsidRDefault="00E95097" w:rsidP="003B15A3">
      <w:pPr>
        <w:adjustRightInd w:val="0"/>
        <w:snapToGrid w:val="0"/>
        <w:spacing w:line="32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（一）可申請至華嚴專宗研究所就讀或繼續升學。</w:t>
      </w:r>
    </w:p>
    <w:p w:rsidR="00E95097" w:rsidRPr="00253E6A" w:rsidRDefault="00E95097" w:rsidP="003B15A3">
      <w:pPr>
        <w:spacing w:line="320" w:lineRule="exact"/>
        <w:rPr>
          <w:rFonts w:asciiTheme="minorEastAsia" w:hAnsiTheme="minorEastAsia"/>
          <w:sz w:val="28"/>
          <w:szCs w:val="28"/>
        </w:rPr>
      </w:pPr>
      <w:r w:rsidRPr="00253E6A">
        <w:rPr>
          <w:rFonts w:asciiTheme="minorEastAsia" w:hAnsiTheme="minorEastAsia" w:hint="eastAsia"/>
          <w:szCs w:val="24"/>
        </w:rPr>
        <w:t>（二）可安排至台北華嚴蓮社、僑愛佛教講堂及國內外所屬道場服</w:t>
      </w:r>
      <w:r w:rsidRPr="00C363F4">
        <w:rPr>
          <w:rFonts w:asciiTheme="minorEastAsia" w:hAnsiTheme="minorEastAsia" w:hint="eastAsia"/>
          <w:szCs w:val="24"/>
        </w:rPr>
        <w:t>務</w:t>
      </w:r>
      <w:r w:rsidRPr="00253E6A">
        <w:rPr>
          <w:rFonts w:asciiTheme="minorEastAsia" w:hAnsiTheme="minorEastAsia" w:hint="eastAsia"/>
          <w:sz w:val="28"/>
          <w:szCs w:val="28"/>
        </w:rPr>
        <w:t>。</w:t>
      </w:r>
    </w:p>
    <w:p w:rsidR="00DB63B2" w:rsidRPr="00253E6A" w:rsidRDefault="00DB63B2" w:rsidP="003B15A3">
      <w:pPr>
        <w:spacing w:line="320" w:lineRule="exact"/>
        <w:rPr>
          <w:rFonts w:asciiTheme="minorEastAsia" w:hAnsiTheme="minorEastAsia"/>
          <w:szCs w:val="24"/>
        </w:rPr>
      </w:pPr>
    </w:p>
    <w:p w:rsidR="00E95097" w:rsidRPr="00253E6A" w:rsidRDefault="00DB63B2" w:rsidP="003B15A3">
      <w:pPr>
        <w:spacing w:line="320" w:lineRule="exact"/>
        <w:rPr>
          <w:rFonts w:asciiTheme="minorEastAsia" w:hAnsiTheme="minorEastAsia"/>
          <w:sz w:val="28"/>
          <w:szCs w:val="28"/>
        </w:rPr>
      </w:pPr>
      <w:r w:rsidRPr="00253E6A">
        <w:rPr>
          <w:rFonts w:asciiTheme="minorEastAsia" w:hAnsiTheme="minorEastAsia" w:hint="eastAsia"/>
          <w:sz w:val="28"/>
          <w:szCs w:val="28"/>
        </w:rPr>
        <w:t>七</w:t>
      </w:r>
      <w:r w:rsidR="00394F6C" w:rsidRPr="00253E6A">
        <w:rPr>
          <w:rFonts w:asciiTheme="minorEastAsia" w:hAnsiTheme="minorEastAsia" w:hint="eastAsia"/>
          <w:sz w:val="28"/>
          <w:szCs w:val="28"/>
        </w:rPr>
        <w:t>、</w:t>
      </w:r>
      <w:r w:rsidR="00E95097" w:rsidRPr="00253E6A">
        <w:rPr>
          <w:rFonts w:asciiTheme="minorEastAsia" w:hAnsiTheme="minorEastAsia" w:hint="eastAsia"/>
          <w:sz w:val="28"/>
          <w:szCs w:val="28"/>
        </w:rPr>
        <w:t>應繳文件：</w:t>
      </w:r>
    </w:p>
    <w:p w:rsidR="00E95097" w:rsidRPr="00253E6A" w:rsidRDefault="00E95097" w:rsidP="003B15A3">
      <w:pPr>
        <w:spacing w:line="32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（一）報名表一份，兩吋照片三張。學歷證明書影本一份。</w:t>
      </w:r>
    </w:p>
    <w:p w:rsidR="00E95097" w:rsidRPr="00253E6A" w:rsidRDefault="00E95097" w:rsidP="003B15A3">
      <w:pPr>
        <w:spacing w:line="32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（二）自傳</w:t>
      </w:r>
      <w:r w:rsidR="007A68A7">
        <w:rPr>
          <w:rFonts w:asciiTheme="minorEastAsia" w:hAnsiTheme="minorEastAsia" w:hint="eastAsia"/>
          <w:szCs w:val="24"/>
        </w:rPr>
        <w:t>（</w:t>
      </w:r>
      <w:r w:rsidRPr="00253E6A">
        <w:rPr>
          <w:rFonts w:asciiTheme="minorEastAsia" w:hAnsiTheme="minorEastAsia" w:hint="eastAsia"/>
          <w:szCs w:val="24"/>
        </w:rPr>
        <w:t>含學佛因緣、修學動機</w:t>
      </w:r>
      <w:r w:rsidR="007A68A7">
        <w:rPr>
          <w:rFonts w:asciiTheme="minorEastAsia" w:hAnsiTheme="minorEastAsia" w:hint="eastAsia"/>
          <w:szCs w:val="24"/>
        </w:rPr>
        <w:t>）</w:t>
      </w:r>
      <w:r w:rsidRPr="00253E6A">
        <w:rPr>
          <w:rFonts w:asciiTheme="minorEastAsia" w:hAnsiTheme="minorEastAsia" w:hint="eastAsia"/>
          <w:szCs w:val="24"/>
        </w:rPr>
        <w:t>一篇。</w:t>
      </w:r>
      <w:r w:rsidRPr="00253E6A">
        <w:rPr>
          <w:rFonts w:asciiTheme="minorEastAsia" w:hAnsiTheme="minorEastAsia"/>
          <w:szCs w:val="24"/>
        </w:rPr>
        <w:br/>
      </w:r>
    </w:p>
    <w:p w:rsidR="00E95097" w:rsidRPr="00253E6A" w:rsidRDefault="00DB63B2" w:rsidP="003B15A3">
      <w:pPr>
        <w:spacing w:line="320" w:lineRule="exact"/>
        <w:rPr>
          <w:rFonts w:asciiTheme="minorEastAsia" w:hAnsiTheme="minorEastAsia"/>
          <w:sz w:val="28"/>
          <w:szCs w:val="28"/>
        </w:rPr>
      </w:pPr>
      <w:r w:rsidRPr="00253E6A">
        <w:rPr>
          <w:rFonts w:asciiTheme="minorEastAsia" w:hAnsiTheme="minorEastAsia" w:hint="eastAsia"/>
          <w:sz w:val="28"/>
          <w:szCs w:val="28"/>
        </w:rPr>
        <w:t>八、</w:t>
      </w:r>
      <w:r w:rsidR="00E95097" w:rsidRPr="00253E6A">
        <w:rPr>
          <w:rFonts w:asciiTheme="minorEastAsia" w:hAnsiTheme="minorEastAsia" w:hint="eastAsia"/>
          <w:sz w:val="28"/>
          <w:szCs w:val="28"/>
        </w:rPr>
        <w:t>報名方式</w:t>
      </w:r>
    </w:p>
    <w:p w:rsidR="00E95097" w:rsidRPr="00253E6A" w:rsidRDefault="00E95097" w:rsidP="003B15A3">
      <w:pPr>
        <w:spacing w:line="32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即日起，採現場報名，或上網下載報名表，請務必註明姓名、地址、電話，並以PDF檔案格式寄至下列 e-mail信箱。</w:t>
      </w:r>
      <w:r w:rsidR="003B15A3" w:rsidRPr="00253E6A">
        <w:rPr>
          <w:rFonts w:asciiTheme="minorEastAsia" w:hAnsiTheme="minorEastAsia"/>
          <w:szCs w:val="24"/>
        </w:rPr>
        <w:br/>
      </w:r>
    </w:p>
    <w:p w:rsidR="00E95097" w:rsidRPr="00C363F4" w:rsidRDefault="00DB63B2" w:rsidP="003B15A3">
      <w:pPr>
        <w:spacing w:line="320" w:lineRule="exact"/>
        <w:rPr>
          <w:rFonts w:asciiTheme="minorEastAsia" w:hAnsiTheme="minorEastAsia"/>
          <w:sz w:val="28"/>
          <w:szCs w:val="28"/>
        </w:rPr>
      </w:pPr>
      <w:r w:rsidRPr="00C363F4">
        <w:rPr>
          <w:rFonts w:asciiTheme="minorEastAsia" w:hAnsiTheme="minorEastAsia" w:hint="eastAsia"/>
          <w:sz w:val="28"/>
          <w:szCs w:val="28"/>
        </w:rPr>
        <w:t>九</w:t>
      </w:r>
      <w:r w:rsidR="00394F6C" w:rsidRPr="00C363F4">
        <w:rPr>
          <w:rFonts w:asciiTheme="minorEastAsia" w:hAnsiTheme="minorEastAsia" w:hint="eastAsia"/>
          <w:sz w:val="28"/>
          <w:szCs w:val="28"/>
        </w:rPr>
        <w:t>、</w:t>
      </w:r>
      <w:r w:rsidR="00E95097" w:rsidRPr="00C363F4">
        <w:rPr>
          <w:rFonts w:asciiTheme="minorEastAsia" w:hAnsiTheme="minorEastAsia" w:hint="eastAsia"/>
          <w:sz w:val="28"/>
          <w:szCs w:val="28"/>
        </w:rPr>
        <w:t>聯絡方式：</w:t>
      </w:r>
    </w:p>
    <w:p w:rsidR="00EE464D" w:rsidRPr="00253E6A" w:rsidRDefault="00E95097" w:rsidP="00EE464D">
      <w:pPr>
        <w:spacing w:line="32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地 址：</w:t>
      </w:r>
      <w:r w:rsidR="00EE464D" w:rsidRPr="00253E6A">
        <w:rPr>
          <w:rFonts w:asciiTheme="minorEastAsia" w:hAnsiTheme="minorEastAsia" w:hint="eastAsia"/>
          <w:szCs w:val="24"/>
        </w:rPr>
        <w:t>台北市中正區濟南路二段44號（近捷運忠孝新生站2、5號出口）</w:t>
      </w:r>
    </w:p>
    <w:p w:rsidR="00EE464D" w:rsidRDefault="00EE464D" w:rsidP="00EE464D">
      <w:pPr>
        <w:spacing w:line="32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電 話：02-2341-4760</w:t>
      </w:r>
      <w:r>
        <w:rPr>
          <w:rFonts w:asciiTheme="minorEastAsia" w:hAnsiTheme="minorEastAsia"/>
          <w:szCs w:val="24"/>
        </w:rPr>
        <w:t xml:space="preserve"> </w:t>
      </w:r>
      <w:r w:rsidRPr="00253E6A">
        <w:rPr>
          <w:rFonts w:asciiTheme="minorEastAsia" w:hAnsiTheme="minorEastAsia" w:hint="eastAsia"/>
          <w:szCs w:val="24"/>
        </w:rPr>
        <w:t xml:space="preserve">教務處　</w:t>
      </w:r>
      <w:r>
        <w:rPr>
          <w:rFonts w:asciiTheme="minorEastAsia" w:hAnsiTheme="minorEastAsia" w:hint="eastAsia"/>
          <w:szCs w:val="24"/>
        </w:rPr>
        <w:t xml:space="preserve"> </w:t>
      </w:r>
      <w:r w:rsidRPr="00253E6A">
        <w:rPr>
          <w:rFonts w:asciiTheme="minorEastAsia" w:hAnsiTheme="minorEastAsia" w:hint="eastAsia"/>
          <w:szCs w:val="24"/>
        </w:rPr>
        <w:t>傳</w:t>
      </w:r>
      <w:r>
        <w:rPr>
          <w:rFonts w:asciiTheme="minorEastAsia" w:hAnsiTheme="minorEastAsia" w:hint="eastAsia"/>
          <w:szCs w:val="24"/>
        </w:rPr>
        <w:t xml:space="preserve"> </w:t>
      </w:r>
      <w:r w:rsidRPr="00253E6A">
        <w:rPr>
          <w:rFonts w:asciiTheme="minorEastAsia" w:hAnsiTheme="minorEastAsia" w:hint="eastAsia"/>
          <w:szCs w:val="24"/>
        </w:rPr>
        <w:t>真：</w:t>
      </w:r>
      <w:r w:rsidR="006D135F">
        <w:rPr>
          <w:rFonts w:asciiTheme="minorEastAsia" w:hAnsiTheme="minorEastAsia" w:hint="eastAsia"/>
          <w:szCs w:val="24"/>
        </w:rPr>
        <w:t>02-3393-852</w:t>
      </w:r>
    </w:p>
    <w:p w:rsidR="003126C2" w:rsidRDefault="006D135F" w:rsidP="00EE464D">
      <w:pPr>
        <w:spacing w:line="32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網 址：http：//www.huayencollege.org</w:t>
      </w:r>
      <w:r>
        <w:rPr>
          <w:rFonts w:asciiTheme="minorEastAsia" w:hAnsiTheme="minorEastAsia"/>
          <w:szCs w:val="24"/>
        </w:rPr>
        <w:t>/</w:t>
      </w:r>
    </w:p>
    <w:p w:rsidR="006D135F" w:rsidRPr="00253E6A" w:rsidRDefault="006D135F" w:rsidP="00EE464D">
      <w:pPr>
        <w:spacing w:line="32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 </w:t>
      </w:r>
    </w:p>
    <w:p w:rsidR="003126C2" w:rsidRPr="003126C2" w:rsidRDefault="003126C2" w:rsidP="006D135F">
      <w:pPr>
        <w:spacing w:line="360" w:lineRule="exact"/>
        <w:rPr>
          <w:rFonts w:asciiTheme="minorEastAsia" w:hAnsiTheme="minorEastAsia"/>
          <w:sz w:val="28"/>
          <w:szCs w:val="28"/>
        </w:rPr>
      </w:pPr>
      <w:r w:rsidRPr="003126C2">
        <w:rPr>
          <w:rFonts w:asciiTheme="minorEastAsia" w:hAnsiTheme="minorEastAsia"/>
          <w:sz w:val="28"/>
          <w:szCs w:val="28"/>
        </w:rPr>
        <w:t>十、</w:t>
      </w:r>
      <w:r w:rsidRPr="003126C2">
        <w:rPr>
          <w:rFonts w:asciiTheme="minorEastAsia" w:hAnsiTheme="minorEastAsia" w:hint="eastAsia"/>
          <w:sz w:val="28"/>
          <w:szCs w:val="28"/>
        </w:rPr>
        <w:t>上課地點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3126C2" w:rsidRPr="00645946" w:rsidRDefault="0082047A" w:rsidP="003126C2">
      <w:pPr>
        <w:spacing w:line="32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上課校址</w:t>
      </w:r>
      <w:r w:rsidR="006D135F" w:rsidRPr="006D135F">
        <w:rPr>
          <w:rFonts w:asciiTheme="minorEastAsia" w:hAnsiTheme="minorEastAsia" w:hint="eastAsia"/>
          <w:szCs w:val="24"/>
        </w:rPr>
        <w:t>：桃園市大溪區介壽路238號</w:t>
      </w:r>
      <w:r w:rsidR="006D135F">
        <w:rPr>
          <w:rFonts w:asciiTheme="minorEastAsia" w:hAnsiTheme="minorEastAsia" w:hint="eastAsia"/>
          <w:szCs w:val="24"/>
        </w:rPr>
        <w:t xml:space="preserve">  </w:t>
      </w:r>
    </w:p>
    <w:p w:rsidR="00E95097" w:rsidRDefault="00E95097" w:rsidP="00243B93">
      <w:pPr>
        <w:spacing w:line="360" w:lineRule="exact"/>
        <w:rPr>
          <w:rFonts w:asciiTheme="minorEastAsia" w:hAnsiTheme="minorEastAsia"/>
          <w:szCs w:val="24"/>
        </w:rPr>
      </w:pPr>
      <w:r w:rsidRPr="00253E6A">
        <w:rPr>
          <w:rFonts w:asciiTheme="minorEastAsia" w:hAnsiTheme="minorEastAsia" w:hint="eastAsia"/>
          <w:szCs w:val="24"/>
        </w:rPr>
        <w:t>電 話：</w:t>
      </w:r>
      <w:r w:rsidR="00FF12F8">
        <w:rPr>
          <w:rFonts w:asciiTheme="minorEastAsia" w:hAnsiTheme="minorEastAsia" w:hint="eastAsia"/>
          <w:szCs w:val="24"/>
        </w:rPr>
        <w:t>03-380-1996</w:t>
      </w:r>
      <w:r w:rsidR="00985F18">
        <w:rPr>
          <w:rFonts w:asciiTheme="minorEastAsia" w:hAnsiTheme="minorEastAsia" w:hint="eastAsia"/>
          <w:szCs w:val="24"/>
        </w:rPr>
        <w:t>#17</w:t>
      </w:r>
      <w:bookmarkStart w:id="0" w:name="_GoBack"/>
      <w:bookmarkEnd w:id="0"/>
      <w:r w:rsidRPr="00253E6A">
        <w:rPr>
          <w:rFonts w:asciiTheme="minorEastAsia" w:hAnsiTheme="minorEastAsia" w:hint="eastAsia"/>
          <w:szCs w:val="24"/>
        </w:rPr>
        <w:t xml:space="preserve">　</w:t>
      </w:r>
      <w:r w:rsidR="00C24815">
        <w:rPr>
          <w:rFonts w:asciiTheme="minorEastAsia" w:hAnsiTheme="minorEastAsia" w:hint="eastAsia"/>
          <w:szCs w:val="24"/>
        </w:rPr>
        <w:t xml:space="preserve"> </w:t>
      </w:r>
      <w:r w:rsidRPr="00253E6A">
        <w:rPr>
          <w:rFonts w:asciiTheme="minorEastAsia" w:hAnsiTheme="minorEastAsia" w:hint="eastAsia"/>
          <w:szCs w:val="24"/>
        </w:rPr>
        <w:t>傳</w:t>
      </w:r>
      <w:r w:rsidR="00C32007">
        <w:rPr>
          <w:rFonts w:asciiTheme="minorEastAsia" w:hAnsiTheme="minorEastAsia" w:hint="eastAsia"/>
          <w:szCs w:val="24"/>
        </w:rPr>
        <w:t xml:space="preserve"> </w:t>
      </w:r>
      <w:r w:rsidRPr="00253E6A">
        <w:rPr>
          <w:rFonts w:asciiTheme="minorEastAsia" w:hAnsiTheme="minorEastAsia" w:hint="eastAsia"/>
          <w:szCs w:val="24"/>
        </w:rPr>
        <w:t>真：</w:t>
      </w:r>
      <w:r w:rsidR="00985F18">
        <w:rPr>
          <w:rFonts w:asciiTheme="minorEastAsia" w:hAnsiTheme="minorEastAsia" w:hint="eastAsia"/>
          <w:szCs w:val="24"/>
        </w:rPr>
        <w:t>03-380-1601</w:t>
      </w:r>
    </w:p>
    <w:p w:rsidR="00243B93" w:rsidRPr="00243B93" w:rsidRDefault="00243B93" w:rsidP="00243B93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Theme="minorEastAsia" w:hAnsiTheme="minorEastAsia"/>
          <w:szCs w:val="24"/>
        </w:rPr>
        <w:t>E</w:t>
      </w:r>
      <w:r w:rsidRPr="00253E6A">
        <w:rPr>
          <w:rFonts w:asciiTheme="minorEastAsia" w:hAnsiTheme="minorEastAsia" w:hint="eastAsia"/>
          <w:szCs w:val="24"/>
        </w:rPr>
        <w:t>-mail：huayencollege</w:t>
      </w:r>
      <w:r>
        <w:rPr>
          <w:rFonts w:asciiTheme="minorEastAsia" w:hAnsiTheme="minorEastAsia"/>
          <w:szCs w:val="24"/>
        </w:rPr>
        <w:t>380</w:t>
      </w:r>
      <w:r>
        <w:rPr>
          <w:rFonts w:asciiTheme="minorEastAsia" w:hAnsiTheme="minorEastAsia" w:hint="eastAsia"/>
          <w:szCs w:val="24"/>
        </w:rPr>
        <w:t>@gmail</w:t>
      </w:r>
      <w:r>
        <w:rPr>
          <w:rFonts w:asciiTheme="minorEastAsia" w:hAnsiTheme="minorEastAsia"/>
          <w:szCs w:val="24"/>
        </w:rPr>
        <w:t>.com</w:t>
      </w:r>
    </w:p>
    <w:sectPr w:rsidR="00243B93" w:rsidRPr="00243B93" w:rsidSect="003126C2">
      <w:pgSz w:w="11906" w:h="16838"/>
      <w:pgMar w:top="907" w:right="1758" w:bottom="907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A78" w:rsidRDefault="00AB6A78" w:rsidP="00BA6F48">
      <w:r>
        <w:separator/>
      </w:r>
    </w:p>
  </w:endnote>
  <w:endnote w:type="continuationSeparator" w:id="0">
    <w:p w:rsidR="00AB6A78" w:rsidRDefault="00AB6A78" w:rsidP="00BA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A78" w:rsidRDefault="00AB6A78" w:rsidP="00BA6F48">
      <w:r>
        <w:separator/>
      </w:r>
    </w:p>
  </w:footnote>
  <w:footnote w:type="continuationSeparator" w:id="0">
    <w:p w:rsidR="00AB6A78" w:rsidRDefault="00AB6A78" w:rsidP="00BA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F52D0"/>
    <w:multiLevelType w:val="hybridMultilevel"/>
    <w:tmpl w:val="C93A449A"/>
    <w:lvl w:ilvl="0" w:tplc="C358ACD4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97674C"/>
    <w:multiLevelType w:val="hybridMultilevel"/>
    <w:tmpl w:val="DA7438CA"/>
    <w:lvl w:ilvl="0" w:tplc="435C98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FC5841"/>
    <w:multiLevelType w:val="hybridMultilevel"/>
    <w:tmpl w:val="431A9954"/>
    <w:lvl w:ilvl="0" w:tplc="2E5E5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3557B0"/>
    <w:multiLevelType w:val="hybridMultilevel"/>
    <w:tmpl w:val="B9BE51E6"/>
    <w:lvl w:ilvl="0" w:tplc="2AB02DC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0B"/>
    <w:rsid w:val="000055A7"/>
    <w:rsid w:val="000150CD"/>
    <w:rsid w:val="00023F2F"/>
    <w:rsid w:val="000E4723"/>
    <w:rsid w:val="000F0F56"/>
    <w:rsid w:val="0011431F"/>
    <w:rsid w:val="00125911"/>
    <w:rsid w:val="001745BE"/>
    <w:rsid w:val="001F49A5"/>
    <w:rsid w:val="001F4C5A"/>
    <w:rsid w:val="00243B93"/>
    <w:rsid w:val="00247DBC"/>
    <w:rsid w:val="00253E6A"/>
    <w:rsid w:val="00274F0B"/>
    <w:rsid w:val="00280A09"/>
    <w:rsid w:val="002D4174"/>
    <w:rsid w:val="003126C2"/>
    <w:rsid w:val="00315EFD"/>
    <w:rsid w:val="003936F9"/>
    <w:rsid w:val="00394F6C"/>
    <w:rsid w:val="003B15A3"/>
    <w:rsid w:val="003E6C1A"/>
    <w:rsid w:val="00412339"/>
    <w:rsid w:val="00476F0B"/>
    <w:rsid w:val="004A5002"/>
    <w:rsid w:val="004C1F66"/>
    <w:rsid w:val="004D3131"/>
    <w:rsid w:val="00531E6C"/>
    <w:rsid w:val="005D5E94"/>
    <w:rsid w:val="005F0F32"/>
    <w:rsid w:val="00645946"/>
    <w:rsid w:val="00646003"/>
    <w:rsid w:val="00672631"/>
    <w:rsid w:val="006840D0"/>
    <w:rsid w:val="006D135F"/>
    <w:rsid w:val="00727565"/>
    <w:rsid w:val="00735813"/>
    <w:rsid w:val="00737A7B"/>
    <w:rsid w:val="00763BB6"/>
    <w:rsid w:val="00794824"/>
    <w:rsid w:val="007A68A7"/>
    <w:rsid w:val="007E19F4"/>
    <w:rsid w:val="008041A1"/>
    <w:rsid w:val="00807AEE"/>
    <w:rsid w:val="0082047A"/>
    <w:rsid w:val="008441CB"/>
    <w:rsid w:val="008520A7"/>
    <w:rsid w:val="00887F2D"/>
    <w:rsid w:val="00894197"/>
    <w:rsid w:val="008C210F"/>
    <w:rsid w:val="008F283C"/>
    <w:rsid w:val="009259EE"/>
    <w:rsid w:val="00957FE6"/>
    <w:rsid w:val="00985F18"/>
    <w:rsid w:val="009D1698"/>
    <w:rsid w:val="00A15589"/>
    <w:rsid w:val="00A849A6"/>
    <w:rsid w:val="00AB6A78"/>
    <w:rsid w:val="00AC2FAA"/>
    <w:rsid w:val="00AC41A7"/>
    <w:rsid w:val="00AC7D4C"/>
    <w:rsid w:val="00AD5E52"/>
    <w:rsid w:val="00AE0671"/>
    <w:rsid w:val="00B52930"/>
    <w:rsid w:val="00B659E8"/>
    <w:rsid w:val="00B70DAA"/>
    <w:rsid w:val="00BA6F48"/>
    <w:rsid w:val="00BF22A2"/>
    <w:rsid w:val="00BF519E"/>
    <w:rsid w:val="00C24815"/>
    <w:rsid w:val="00C32007"/>
    <w:rsid w:val="00C363F4"/>
    <w:rsid w:val="00C60C5D"/>
    <w:rsid w:val="00C961A6"/>
    <w:rsid w:val="00CC17B0"/>
    <w:rsid w:val="00CD43A6"/>
    <w:rsid w:val="00CF555B"/>
    <w:rsid w:val="00D41182"/>
    <w:rsid w:val="00D80822"/>
    <w:rsid w:val="00DB63B2"/>
    <w:rsid w:val="00DF2BFC"/>
    <w:rsid w:val="00DF2D7F"/>
    <w:rsid w:val="00E21994"/>
    <w:rsid w:val="00E528B5"/>
    <w:rsid w:val="00E750A7"/>
    <w:rsid w:val="00E95097"/>
    <w:rsid w:val="00EE464D"/>
    <w:rsid w:val="00F06B5A"/>
    <w:rsid w:val="00F075DC"/>
    <w:rsid w:val="00F6034F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8971C6-0069-46CE-81A9-D0FAD97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EF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07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75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6F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6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6F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97214-538A-461A-8FD0-07B5CA7B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JC-TEAM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自莊</dc:creator>
  <cp:lastModifiedBy>USER</cp:lastModifiedBy>
  <cp:revision>3</cp:revision>
  <cp:lastPrinted>2016-10-18T08:33:00Z</cp:lastPrinted>
  <dcterms:created xsi:type="dcterms:W3CDTF">2019-07-03T01:06:00Z</dcterms:created>
  <dcterms:modified xsi:type="dcterms:W3CDTF">2019-07-03T01:07:00Z</dcterms:modified>
</cp:coreProperties>
</file>